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645" w:rsidRPr="00B6490F" w:rsidRDefault="00C64645" w:rsidP="00C64645">
      <w:pPr>
        <w:autoSpaceDE w:val="0"/>
        <w:autoSpaceDN w:val="0"/>
        <w:adjustRightInd w:val="0"/>
        <w:jc w:val="center"/>
        <w:rPr>
          <w:rFonts w:ascii="Bookman Old Style" w:hAnsi="Bookman Old Style" w:cs="MatrixScriptBook"/>
          <w:b/>
          <w:szCs w:val="28"/>
          <w:lang w:val="fr-FR"/>
        </w:rPr>
      </w:pPr>
      <w:r w:rsidRPr="00B6490F">
        <w:rPr>
          <w:rFonts w:ascii="Bookman Old Style" w:hAnsi="Bookman Old Style" w:cs="MatrixScriptBook"/>
          <w:b/>
          <w:szCs w:val="28"/>
          <w:lang w:val="fr-FR"/>
        </w:rPr>
        <w:t xml:space="preserve">Dimanche des Rameaux et de la Passion C </w:t>
      </w:r>
    </w:p>
    <w:p w:rsidR="00C64645" w:rsidRPr="00B6490F" w:rsidRDefault="00C64645" w:rsidP="00C64645">
      <w:pPr>
        <w:rPr>
          <w:rFonts w:ascii="Bookman Old Style" w:hAnsi="Bookman Old Style"/>
          <w:szCs w:val="28"/>
          <w:lang w:val="fr-FR"/>
        </w:rPr>
      </w:pPr>
      <w:r w:rsidRPr="00B6490F">
        <w:rPr>
          <w:rFonts w:ascii="Bookman Old Style" w:hAnsi="Bookman Old Style"/>
          <w:b/>
          <w:szCs w:val="28"/>
          <w:lang w:val="fr-FR"/>
        </w:rPr>
        <w:t>Messe de la Réconciliation</w:t>
      </w:r>
      <w:r w:rsidRPr="00B6490F">
        <w:rPr>
          <w:rFonts w:ascii="Bookman Old Style" w:hAnsi="Bookman Old Style"/>
          <w:szCs w:val="28"/>
          <w:lang w:val="fr-FR"/>
        </w:rPr>
        <w:t xml:space="preserve"> </w:t>
      </w:r>
      <w:r w:rsidRPr="00B6490F">
        <w:rPr>
          <w:rFonts w:ascii="Bookman Old Style" w:hAnsi="Bookman Old Style"/>
          <w:i/>
          <w:szCs w:val="28"/>
          <w:lang w:val="fr-FR"/>
        </w:rPr>
        <w:t>AL 137 (</w:t>
      </w:r>
      <w:r w:rsidRPr="00B6490F">
        <w:rPr>
          <w:rFonts w:ascii="Bookman Old Style" w:hAnsi="Bookman Old Style"/>
          <w:b/>
          <w:i/>
          <w:szCs w:val="28"/>
          <w:lang w:val="fr-FR"/>
        </w:rPr>
        <w:t>pas de Gloria et de Kyrie !</w:t>
      </w:r>
      <w:r w:rsidRPr="00B6490F">
        <w:rPr>
          <w:rFonts w:ascii="Bookman Old Style" w:hAnsi="Bookman Old Style"/>
          <w:i/>
          <w:szCs w:val="28"/>
          <w:lang w:val="fr-FR"/>
        </w:rPr>
        <w:t>)</w:t>
      </w:r>
      <w:r w:rsidRPr="00B6490F">
        <w:rPr>
          <w:rFonts w:ascii="Bookman Old Style" w:hAnsi="Bookman Old Style"/>
          <w:szCs w:val="28"/>
          <w:lang w:val="fr-FR"/>
        </w:rPr>
        <w:t xml:space="preserve"> </w:t>
      </w:r>
    </w:p>
    <w:p w:rsidR="00C64645" w:rsidRPr="00B6490F" w:rsidRDefault="00C64645" w:rsidP="00C64645">
      <w:pPr>
        <w:autoSpaceDE w:val="0"/>
        <w:autoSpaceDN w:val="0"/>
        <w:adjustRightInd w:val="0"/>
        <w:jc w:val="center"/>
        <w:rPr>
          <w:rFonts w:ascii="Bookman Old Style" w:hAnsi="Bookman Old Style" w:cs="MatrixScriptBook"/>
          <w:b/>
          <w:szCs w:val="28"/>
          <w:lang w:val="fr-FR"/>
        </w:rPr>
      </w:pPr>
    </w:p>
    <w:p w:rsidR="00C64645" w:rsidRPr="00B6490F" w:rsidRDefault="00C64645" w:rsidP="00C64645">
      <w:pPr>
        <w:numPr>
          <w:ilvl w:val="0"/>
          <w:numId w:val="7"/>
        </w:numPr>
        <w:autoSpaceDE w:val="0"/>
        <w:autoSpaceDN w:val="0"/>
        <w:adjustRightInd w:val="0"/>
        <w:jc w:val="both"/>
        <w:rPr>
          <w:rFonts w:ascii="Bookman Old Style" w:hAnsi="Bookman Old Style" w:cs="MatrixScriptBook"/>
          <w:i/>
          <w:color w:val="FF0000"/>
          <w:szCs w:val="28"/>
          <w:lang w:val="fr-FR"/>
        </w:rPr>
      </w:pPr>
      <w:r w:rsidRPr="00B6490F">
        <w:rPr>
          <w:rFonts w:ascii="Bookman Old Style" w:hAnsi="Bookman Old Style" w:cs="MatrixScriptBook"/>
          <w:i/>
          <w:color w:val="FF0000"/>
          <w:szCs w:val="28"/>
          <w:lang w:val="fr-FR"/>
        </w:rPr>
        <w:t>Préparer les textes de la Passion, le bénitier, le rameau pour le prêtre. La micro portable. Tous se rassemblent dans le parking de Marie Madeleine.</w:t>
      </w:r>
    </w:p>
    <w:p w:rsidR="00C64645" w:rsidRPr="00B6490F" w:rsidRDefault="00C64645" w:rsidP="00C64645">
      <w:pPr>
        <w:autoSpaceDE w:val="0"/>
        <w:autoSpaceDN w:val="0"/>
        <w:adjustRightInd w:val="0"/>
        <w:jc w:val="both"/>
        <w:rPr>
          <w:rFonts w:ascii="Bookman Old Style" w:hAnsi="Bookman Old Style" w:cs="Goudy"/>
          <w:szCs w:val="28"/>
          <w:lang w:val="fr-FR"/>
        </w:rPr>
      </w:pPr>
      <w:r>
        <w:rPr>
          <w:rFonts w:ascii="Bookman Old Style" w:hAnsi="Bookman Old Style"/>
          <w:noProof/>
          <w:lang w:val="fr-FR" w:eastAsia="fr-FR"/>
        </w:rPr>
        <w:drawing>
          <wp:inline distT="0" distB="0" distL="0" distR="0">
            <wp:extent cx="6248400" cy="221488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48400" cy="2214880"/>
                    </a:xfrm>
                    <a:prstGeom prst="rect">
                      <a:avLst/>
                    </a:prstGeom>
                    <a:noFill/>
                    <a:ln w="9525">
                      <a:noFill/>
                      <a:miter lim="800000"/>
                      <a:headEnd/>
                      <a:tailEnd/>
                    </a:ln>
                  </pic:spPr>
                </pic:pic>
              </a:graphicData>
            </a:graphic>
          </wp:inline>
        </w:drawing>
      </w:r>
    </w:p>
    <w:p w:rsidR="00C64645" w:rsidRPr="00B6490F" w:rsidRDefault="00C64645" w:rsidP="00C64645">
      <w:pPr>
        <w:numPr>
          <w:ilvl w:val="0"/>
          <w:numId w:val="8"/>
        </w:numPr>
        <w:autoSpaceDE w:val="0"/>
        <w:autoSpaceDN w:val="0"/>
        <w:adjustRightInd w:val="0"/>
        <w:jc w:val="both"/>
        <w:rPr>
          <w:rFonts w:ascii="Bookman Old Style" w:hAnsi="Bookman Old Style" w:cs="Goudy"/>
          <w:i/>
          <w:color w:val="FF0000"/>
          <w:szCs w:val="28"/>
          <w:lang w:val="fr-FR"/>
        </w:rPr>
      </w:pPr>
      <w:r w:rsidRPr="00B6490F">
        <w:rPr>
          <w:rFonts w:ascii="Bookman Old Style" w:hAnsi="Bookman Old Style" w:cs="Humanist521BT-LightItalic"/>
          <w:i/>
          <w:color w:val="FF0000"/>
          <w:szCs w:val="28"/>
          <w:lang w:val="fr-FR"/>
        </w:rPr>
        <w:t>Le chant terminé, le prêtre salue le peuple puis invite les fidèles à participer à la célébration par la brève allocution qui suit ou en des termes semblables :</w:t>
      </w:r>
    </w:p>
    <w:p w:rsidR="00C64645" w:rsidRPr="00B6490F" w:rsidRDefault="00C64645" w:rsidP="00C64645">
      <w:pPr>
        <w:autoSpaceDE w:val="0"/>
        <w:autoSpaceDN w:val="0"/>
        <w:adjustRightInd w:val="0"/>
        <w:jc w:val="both"/>
        <w:rPr>
          <w:rFonts w:ascii="Bookman Old Style" w:hAnsi="Bookman Old Style" w:cs="Goudy"/>
          <w:szCs w:val="28"/>
          <w:lang w:val="fr-FR"/>
        </w:rPr>
      </w:pPr>
    </w:p>
    <w:p w:rsidR="00C64645" w:rsidRPr="00B6490F" w:rsidRDefault="00C64645" w:rsidP="00C64645">
      <w:pPr>
        <w:autoSpaceDE w:val="0"/>
        <w:autoSpaceDN w:val="0"/>
        <w:adjustRightInd w:val="0"/>
        <w:jc w:val="both"/>
        <w:rPr>
          <w:rFonts w:ascii="Bookman Old Style" w:hAnsi="Bookman Old Style" w:cs="Goudy"/>
          <w:szCs w:val="28"/>
          <w:lang w:val="fr-FR"/>
        </w:rPr>
      </w:pPr>
      <w:r w:rsidRPr="00B6490F">
        <w:rPr>
          <w:rFonts w:ascii="Bookman Old Style" w:hAnsi="Bookman Old Style" w:cs="Goudy"/>
          <w:b/>
          <w:szCs w:val="28"/>
          <w:lang w:val="fr-FR"/>
        </w:rPr>
        <w:t>Prêtre :</w:t>
      </w:r>
      <w:r w:rsidRPr="00B6490F">
        <w:rPr>
          <w:rFonts w:ascii="Bookman Old Style" w:hAnsi="Bookman Old Style" w:cs="Goudy"/>
          <w:szCs w:val="28"/>
          <w:lang w:val="fr-FR"/>
        </w:rPr>
        <w:t xml:space="preserve"> Frères et sœurs, pendant quarante jours, nous avons préparé nos cœurs par la prière, la pénitence et le partage ; et nous voici rassemblés au début de la Semaine sainte pour commencer avec toute l’Église la célébration du Mystère pascal. Aujourd’hui, le Christ entre à Jérusalem, la Ville sainte, où il va mourir et ressusciter. Mettons toute notre foi à rappeler maintenant le souvenir de cette entrée triomphale de notre Sauveur ; suivons-le dans sa passion jusqu’à la croix pour avoir part à sa résurrection et à sa vie. </w:t>
      </w:r>
    </w:p>
    <w:p w:rsidR="00C64645" w:rsidRPr="00B6490F" w:rsidRDefault="00C64645" w:rsidP="00C64645">
      <w:pPr>
        <w:autoSpaceDE w:val="0"/>
        <w:autoSpaceDN w:val="0"/>
        <w:adjustRightInd w:val="0"/>
        <w:jc w:val="both"/>
        <w:rPr>
          <w:rFonts w:ascii="Bookman Old Style" w:hAnsi="Bookman Old Style" w:cs="MatrixScriptRegular"/>
          <w:szCs w:val="28"/>
          <w:lang w:val="fr-FR"/>
        </w:rPr>
      </w:pPr>
    </w:p>
    <w:p w:rsidR="00C64645" w:rsidRPr="00B6490F" w:rsidRDefault="00C64645" w:rsidP="00C64645">
      <w:pPr>
        <w:autoSpaceDE w:val="0"/>
        <w:autoSpaceDN w:val="0"/>
        <w:adjustRightInd w:val="0"/>
        <w:jc w:val="both"/>
        <w:rPr>
          <w:rFonts w:ascii="Bookman Old Style" w:hAnsi="Bookman Old Style" w:cs="Goudy"/>
          <w:szCs w:val="28"/>
          <w:lang w:val="fr-FR"/>
        </w:rPr>
      </w:pPr>
      <w:r w:rsidRPr="00B6490F">
        <w:rPr>
          <w:rFonts w:ascii="Bookman Old Style" w:hAnsi="Bookman Old Style" w:cs="MatrixScriptRegular"/>
          <w:b/>
          <w:szCs w:val="28"/>
          <w:lang w:val="fr-FR"/>
        </w:rPr>
        <w:t xml:space="preserve">Prière : </w:t>
      </w:r>
      <w:r w:rsidRPr="00B6490F">
        <w:rPr>
          <w:rFonts w:ascii="Bookman Old Style" w:hAnsi="Bookman Old Style" w:cs="Goudy"/>
          <w:szCs w:val="28"/>
          <w:lang w:val="fr-FR"/>
        </w:rPr>
        <w:t xml:space="preserve">Dieu tout-puissant, daigne bénir </w:t>
      </w:r>
      <w:r w:rsidRPr="00B6490F">
        <w:rPr>
          <w:rFonts w:ascii="Bookman Old Style" w:hAnsi="Bookman Old Style" w:cs="ZapfDingbats"/>
          <w:b/>
          <w:szCs w:val="28"/>
          <w:lang w:val="fr-FR"/>
        </w:rPr>
        <w:t>+</w:t>
      </w:r>
      <w:r w:rsidRPr="00B6490F">
        <w:rPr>
          <w:rFonts w:ascii="Bookman Old Style" w:hAnsi="Bookman Old Style" w:cs="ZapfDingbats"/>
          <w:szCs w:val="28"/>
          <w:lang w:val="fr-FR"/>
        </w:rPr>
        <w:t xml:space="preserve"> </w:t>
      </w:r>
      <w:r w:rsidRPr="00B6490F">
        <w:rPr>
          <w:rFonts w:ascii="Bookman Old Style" w:hAnsi="Bookman Old Style" w:cs="Goudy"/>
          <w:szCs w:val="28"/>
          <w:lang w:val="fr-FR"/>
        </w:rPr>
        <w:t>ces rameaux que nous portons pour fêter le Christ notre Roi : accorde-nous d’entrer avec lui dans la Jérusalem éternelle. Lui qui…</w:t>
      </w:r>
      <w:r w:rsidRPr="00B6490F">
        <w:rPr>
          <w:rFonts w:ascii="Bookman Old Style" w:hAnsi="Bookman Old Style" w:cs="Humanist521BT-BoldItalic"/>
          <w:szCs w:val="28"/>
          <w:lang w:val="fr-FR"/>
        </w:rPr>
        <w:t>— Amen.</w:t>
      </w:r>
      <w:r w:rsidRPr="00B6490F">
        <w:rPr>
          <w:rFonts w:ascii="Bookman Old Style" w:hAnsi="Bookman Old Style" w:cs="Goudy"/>
          <w:szCs w:val="28"/>
          <w:lang w:val="fr-FR"/>
        </w:rPr>
        <w:t xml:space="preserve"> </w:t>
      </w:r>
    </w:p>
    <w:p w:rsidR="00C64645" w:rsidRPr="00B6490F" w:rsidRDefault="00C64645" w:rsidP="00C64645">
      <w:pPr>
        <w:numPr>
          <w:ilvl w:val="0"/>
          <w:numId w:val="9"/>
        </w:numPr>
        <w:autoSpaceDE w:val="0"/>
        <w:autoSpaceDN w:val="0"/>
        <w:adjustRightInd w:val="0"/>
        <w:jc w:val="both"/>
        <w:rPr>
          <w:rFonts w:ascii="Bookman Old Style" w:hAnsi="Bookman Old Style" w:cs="Goudy"/>
          <w:szCs w:val="28"/>
          <w:lang w:val="fr-FR"/>
        </w:rPr>
      </w:pPr>
      <w:r w:rsidRPr="00B6490F">
        <w:rPr>
          <w:rFonts w:ascii="Bookman Old Style" w:hAnsi="Bookman Old Style" w:cs="Humanist521BT-LightItalic"/>
          <w:i/>
          <w:color w:val="FF0000"/>
          <w:szCs w:val="28"/>
          <w:lang w:val="fr-FR"/>
        </w:rPr>
        <w:t>Le prêtre asperge les rameaux avec de l’eau du</w:t>
      </w:r>
      <w:r w:rsidRPr="00B6490F">
        <w:rPr>
          <w:rFonts w:ascii="Bookman Old Style" w:hAnsi="Bookman Old Style" w:cs="MatrixScriptBook"/>
          <w:i/>
          <w:color w:val="FF0000"/>
          <w:szCs w:val="28"/>
          <w:lang w:val="fr-FR"/>
        </w:rPr>
        <w:t xml:space="preserve"> bénitier.</w:t>
      </w:r>
    </w:p>
    <w:p w:rsidR="00C64645" w:rsidRPr="00B6490F" w:rsidRDefault="00C64645" w:rsidP="00C64645">
      <w:pPr>
        <w:jc w:val="both"/>
        <w:rPr>
          <w:rFonts w:ascii="Bookman Old Style" w:hAnsi="Bookman Old Style" w:cs="Goudy"/>
          <w:szCs w:val="28"/>
          <w:lang w:val="fr-FR"/>
        </w:rPr>
      </w:pPr>
    </w:p>
    <w:p w:rsidR="00C64645" w:rsidRPr="00B6490F" w:rsidRDefault="00C64645" w:rsidP="00C64645">
      <w:pPr>
        <w:autoSpaceDE w:val="0"/>
        <w:autoSpaceDN w:val="0"/>
        <w:adjustRightInd w:val="0"/>
        <w:jc w:val="both"/>
        <w:rPr>
          <w:rFonts w:ascii="Bookman Old Style" w:hAnsi="Bookman Old Style" w:cs="Humanist521BT-Light"/>
          <w:szCs w:val="28"/>
          <w:lang w:val="fr-FR"/>
        </w:rPr>
      </w:pPr>
      <w:r w:rsidRPr="00B6490F">
        <w:rPr>
          <w:rFonts w:ascii="Bookman Old Style" w:hAnsi="Bookman Old Style" w:cs="Goudy"/>
          <w:b/>
          <w:szCs w:val="28"/>
          <w:lang w:val="fr-FR"/>
        </w:rPr>
        <w:t>Évangile de Jésus Christ selon saint Luc</w:t>
      </w:r>
      <w:r w:rsidRPr="00B6490F">
        <w:rPr>
          <w:rFonts w:ascii="Bookman Old Style" w:hAnsi="Bookman Old Style" w:cs="Goudy"/>
          <w:szCs w:val="28"/>
          <w:lang w:val="fr-FR"/>
        </w:rPr>
        <w:t xml:space="preserve"> </w:t>
      </w:r>
      <w:r w:rsidRPr="00B6490F">
        <w:rPr>
          <w:rFonts w:ascii="Bookman Old Style" w:hAnsi="Bookman Old Style" w:cs="Humanist521BT-Light"/>
          <w:szCs w:val="28"/>
          <w:lang w:val="fr-FR"/>
        </w:rPr>
        <w:t>(19, 28-40)</w:t>
      </w:r>
    </w:p>
    <w:p w:rsidR="00C64645" w:rsidRPr="00B6490F" w:rsidRDefault="00C64645" w:rsidP="00C64645">
      <w:pPr>
        <w:ind w:firstLine="708"/>
        <w:jc w:val="both"/>
        <w:rPr>
          <w:rFonts w:ascii="Bookman Old Style" w:hAnsi="Bookman Old Style"/>
          <w:szCs w:val="28"/>
          <w:lang w:val="fr-FR"/>
        </w:rPr>
      </w:pPr>
      <w:r w:rsidRPr="00B6490F">
        <w:rPr>
          <w:rFonts w:ascii="Bookman Old Style" w:hAnsi="Bookman Old Style"/>
          <w:szCs w:val="28"/>
          <w:lang w:val="fr-FR"/>
        </w:rPr>
        <w:t xml:space="preserve">Jésus marchait en avant de ses disciples pour monter à Jérusalem. À l’approche de </w:t>
      </w:r>
      <w:proofErr w:type="spellStart"/>
      <w:r w:rsidRPr="00B6490F">
        <w:rPr>
          <w:rFonts w:ascii="Bookman Old Style" w:hAnsi="Bookman Old Style"/>
          <w:szCs w:val="28"/>
          <w:lang w:val="fr-FR"/>
        </w:rPr>
        <w:t>Bethphagé</w:t>
      </w:r>
      <w:proofErr w:type="spellEnd"/>
      <w:r w:rsidRPr="00B6490F">
        <w:rPr>
          <w:rFonts w:ascii="Bookman Old Style" w:hAnsi="Bookman Old Style"/>
          <w:szCs w:val="28"/>
          <w:lang w:val="fr-FR"/>
        </w:rPr>
        <w:t xml:space="preserve"> et de Béthanie, sur les pentes du mont des Oliviers, il envoya deux disciples : « Allez au village qui est en face. À l’entrée, vous trouverez un petit âne attaché : personne ne l’a encore monté. Détachez-le et amenez-le. Si l’on vous demande : “Pourquoi le détachez-vous ?” vous répondrez : “Le Seigneur en a besoin”. » Les disciples partirent et trouvèrent tout comme Jésus leur avait dit. Au moment où ils détachaient le petit âne, ses maîtres demandèrent : « Pourquoi détachez-vous cet âne ? » Ils répondirent : « Le Seigneur en a besoin. » Ils amenèrent l’âne à Jésus, jetèrent leurs vêtements dessus, et firent monter Jésus. À mesure qu’il avançait, les gens étendaient leurs </w:t>
      </w:r>
      <w:r w:rsidRPr="00B6490F">
        <w:rPr>
          <w:rFonts w:ascii="Bookman Old Style" w:hAnsi="Bookman Old Style"/>
          <w:szCs w:val="28"/>
          <w:lang w:val="fr-FR"/>
        </w:rPr>
        <w:lastRenderedPageBreak/>
        <w:t>vêtements sur le chemin. Déjà Jésus arrivait à la descente du mont des Oliviers, quand toute la foule des disciples, remplie de joie, se mit à louer Dieu à pleine voix pour tous les miracles qu’ils avaient vus : « Béni soit celui qui vient, lui, notre Roi, au nom du Seigneur. Paix dans le ciel et gloire au plus haut des cieux ! » Quelques pharisiens, qui se trouvaient dans la foule, dirent à Jésus : «Maître, arrête tes disciples ! » Mais il leur répondit : « Je vous le dis : s’ils se taisent, les pierres crieront. »</w:t>
      </w:r>
    </w:p>
    <w:p w:rsidR="00C64645" w:rsidRPr="00B6490F" w:rsidRDefault="00C64645" w:rsidP="00C64645">
      <w:pPr>
        <w:numPr>
          <w:ilvl w:val="0"/>
          <w:numId w:val="10"/>
        </w:numPr>
        <w:autoSpaceDE w:val="0"/>
        <w:autoSpaceDN w:val="0"/>
        <w:adjustRightInd w:val="0"/>
        <w:jc w:val="both"/>
        <w:rPr>
          <w:rFonts w:ascii="Bookman Old Style" w:hAnsi="Bookman Old Style" w:cs="Humanist521BT-LightItalic"/>
          <w:i/>
          <w:color w:val="FF0000"/>
          <w:szCs w:val="28"/>
          <w:lang w:val="fr-FR"/>
        </w:rPr>
      </w:pPr>
      <w:r w:rsidRPr="00B6490F">
        <w:rPr>
          <w:rFonts w:ascii="Bookman Old Style" w:hAnsi="Bookman Old Style" w:cs="Humanist521BT-LightItalic"/>
          <w:i/>
          <w:color w:val="FF0000"/>
          <w:szCs w:val="28"/>
          <w:lang w:val="fr-FR"/>
        </w:rPr>
        <w:t>Après l’évangile et avant le départ de la procession, le prêtre peut prononcer une brève homélie ou dire simplement :</w:t>
      </w:r>
    </w:p>
    <w:p w:rsidR="00C64645" w:rsidRPr="00B6490F" w:rsidRDefault="00C64645" w:rsidP="00C64645">
      <w:pPr>
        <w:autoSpaceDE w:val="0"/>
        <w:autoSpaceDN w:val="0"/>
        <w:adjustRightInd w:val="0"/>
        <w:jc w:val="both"/>
        <w:rPr>
          <w:rFonts w:ascii="Bookman Old Style" w:hAnsi="Bookman Old Style" w:cs="Goudy"/>
          <w:szCs w:val="28"/>
          <w:lang w:val="fr-FR"/>
        </w:rPr>
      </w:pPr>
    </w:p>
    <w:p w:rsidR="00C64645" w:rsidRPr="00B6490F" w:rsidRDefault="00C64645" w:rsidP="00C64645">
      <w:pPr>
        <w:autoSpaceDE w:val="0"/>
        <w:autoSpaceDN w:val="0"/>
        <w:adjustRightInd w:val="0"/>
        <w:jc w:val="both"/>
        <w:rPr>
          <w:rFonts w:ascii="Bookman Old Style" w:hAnsi="Bookman Old Style" w:cs="Goudy"/>
          <w:szCs w:val="28"/>
          <w:lang w:val="fr-FR"/>
        </w:rPr>
      </w:pPr>
      <w:r w:rsidRPr="00B6490F">
        <w:rPr>
          <w:rFonts w:ascii="Bookman Old Style" w:hAnsi="Bookman Old Style" w:cs="Goudy"/>
          <w:b/>
          <w:szCs w:val="28"/>
          <w:lang w:val="fr-FR"/>
        </w:rPr>
        <w:t>Prêtre :</w:t>
      </w:r>
      <w:r w:rsidRPr="00B6490F">
        <w:rPr>
          <w:rFonts w:ascii="Bookman Old Style" w:hAnsi="Bookman Old Style" w:cs="Goudy"/>
          <w:szCs w:val="28"/>
          <w:lang w:val="fr-FR"/>
        </w:rPr>
        <w:t xml:space="preserve"> Et maintenant, avançons, comme les foules de Jérusalem heureuses d’acclamer le Messie.</w:t>
      </w:r>
    </w:p>
    <w:p w:rsidR="00C64645" w:rsidRPr="00B6490F" w:rsidRDefault="00C64645" w:rsidP="00C64645">
      <w:pPr>
        <w:numPr>
          <w:ilvl w:val="0"/>
          <w:numId w:val="11"/>
        </w:numPr>
        <w:jc w:val="both"/>
        <w:rPr>
          <w:szCs w:val="28"/>
          <w:lang w:val="fr-FR"/>
        </w:rPr>
      </w:pPr>
      <w:r w:rsidRPr="00B6490F">
        <w:rPr>
          <w:rFonts w:ascii="Bookman Old Style" w:hAnsi="Bookman Old Style"/>
          <w:i/>
          <w:color w:val="FF0000"/>
          <w:szCs w:val="28"/>
          <w:lang w:val="fr-FR"/>
        </w:rPr>
        <w:t>Ordre de procession : Les enfants de chœur et du KT, le célébrant, les paroissiens</w:t>
      </w:r>
    </w:p>
    <w:p w:rsidR="00C64645" w:rsidRPr="00B6490F" w:rsidRDefault="00C64645" w:rsidP="00C64645">
      <w:pPr>
        <w:rPr>
          <w:rFonts w:ascii="Bookman Old Style" w:hAnsi="Bookman Old Style"/>
          <w:i/>
          <w:color w:val="FF0000"/>
          <w:szCs w:val="28"/>
          <w:lang w:val="fr-FR"/>
        </w:rPr>
      </w:pPr>
    </w:p>
    <w:p w:rsidR="00C64645" w:rsidRPr="00B6490F" w:rsidRDefault="00C64645" w:rsidP="00C64645">
      <w:pPr>
        <w:rPr>
          <w:szCs w:val="28"/>
          <w:lang w:val="fr-FR"/>
        </w:rPr>
      </w:pPr>
      <w:r>
        <w:rPr>
          <w:noProof/>
          <w:szCs w:val="28"/>
          <w:lang w:val="fr-FR" w:eastAsia="fr-FR"/>
        </w:rPr>
        <w:drawing>
          <wp:inline distT="0" distB="0" distL="0" distR="0">
            <wp:extent cx="3105150" cy="2148205"/>
            <wp:effectExtent l="19050" t="0" r="0" b="0"/>
            <wp:docPr id="2" name="Image 2" descr="Hosanna - AL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sanna - AL179"/>
                    <pic:cNvPicPr>
                      <a:picLocks noChangeAspect="1" noChangeArrowheads="1"/>
                    </pic:cNvPicPr>
                  </pic:nvPicPr>
                  <pic:blipFill>
                    <a:blip r:embed="rId6" cstate="print"/>
                    <a:srcRect/>
                    <a:stretch>
                      <a:fillRect/>
                    </a:stretch>
                  </pic:blipFill>
                  <pic:spPr bwMode="auto">
                    <a:xfrm>
                      <a:off x="0" y="0"/>
                      <a:ext cx="3105150" cy="2148205"/>
                    </a:xfrm>
                    <a:prstGeom prst="rect">
                      <a:avLst/>
                    </a:prstGeom>
                    <a:noFill/>
                    <a:ln w="9525">
                      <a:noFill/>
                      <a:miter lim="800000"/>
                      <a:headEnd/>
                      <a:tailEnd/>
                    </a:ln>
                  </pic:spPr>
                </pic:pic>
              </a:graphicData>
            </a:graphic>
          </wp:inline>
        </w:drawing>
      </w:r>
    </w:p>
    <w:p w:rsidR="00C64645" w:rsidRPr="00B6490F" w:rsidRDefault="00C64645" w:rsidP="00C64645">
      <w:pPr>
        <w:numPr>
          <w:ilvl w:val="0"/>
          <w:numId w:val="2"/>
        </w:numPr>
        <w:jc w:val="both"/>
        <w:rPr>
          <w:rFonts w:ascii="Bookman Old Style" w:hAnsi="Bookman Old Style"/>
          <w:i/>
          <w:color w:val="FF0000"/>
          <w:szCs w:val="28"/>
          <w:lang w:val="fr-FR"/>
        </w:rPr>
      </w:pPr>
      <w:r w:rsidRPr="00B6490F">
        <w:rPr>
          <w:rFonts w:ascii="Bookman Old Style" w:hAnsi="Bookman Old Style"/>
          <w:i/>
          <w:color w:val="FF0000"/>
          <w:szCs w:val="28"/>
          <w:lang w:val="fr-FR"/>
        </w:rPr>
        <w:t xml:space="preserve">Quand </w:t>
      </w:r>
      <w:r w:rsidRPr="00B6490F">
        <w:rPr>
          <w:rFonts w:ascii="Bookman Old Style" w:hAnsi="Bookman Old Style" w:cs="Goudy"/>
          <w:i/>
          <w:color w:val="FF0000"/>
          <w:szCs w:val="28"/>
          <w:lang w:val="fr-FR"/>
        </w:rPr>
        <w:t>les enfants entrent dans l’église nous chantons :</w:t>
      </w:r>
    </w:p>
    <w:p w:rsidR="00C64645" w:rsidRPr="00B6490F" w:rsidRDefault="00C64645" w:rsidP="00C64645">
      <w:pPr>
        <w:ind w:left="-720" w:right="-1303" w:firstLine="720"/>
        <w:rPr>
          <w:rFonts w:ascii="Bookman Old Style" w:hAnsi="Bookman Old Style"/>
          <w:szCs w:val="28"/>
          <w:lang w:val="fr-FR"/>
        </w:rPr>
      </w:pPr>
      <w:r w:rsidRPr="00B6490F">
        <w:rPr>
          <w:rFonts w:ascii="Bookman Old Style" w:hAnsi="Bookman Old Style"/>
          <w:b/>
          <w:bCs/>
          <w:szCs w:val="28"/>
          <w:u w:val="single"/>
          <w:lang w:val="fr-FR"/>
        </w:rPr>
        <w:t>Chant d’entrée</w:t>
      </w:r>
      <w:r w:rsidRPr="00B6490F">
        <w:rPr>
          <w:rFonts w:ascii="Bookman Old Style" w:hAnsi="Bookman Old Style"/>
          <w:b/>
          <w:bCs/>
          <w:szCs w:val="28"/>
          <w:lang w:val="fr-FR"/>
        </w:rPr>
        <w:t xml:space="preserve"> : A la rencontre du Seigneur  </w:t>
      </w:r>
    </w:p>
    <w:p w:rsidR="00C64645" w:rsidRPr="00B6490F" w:rsidRDefault="00C64645" w:rsidP="00C64645">
      <w:pPr>
        <w:numPr>
          <w:ilvl w:val="0"/>
          <w:numId w:val="2"/>
        </w:numPr>
        <w:rPr>
          <w:rFonts w:ascii="Bookman Old Style" w:hAnsi="Bookman Old Style"/>
          <w:b/>
          <w:i/>
          <w:color w:val="FF0000"/>
          <w:szCs w:val="28"/>
          <w:lang w:val="fr-FR"/>
        </w:rPr>
      </w:pPr>
      <w:r w:rsidRPr="00B6490F">
        <w:rPr>
          <w:rFonts w:ascii="Bookman Old Style" w:hAnsi="Bookman Old Style" w:cs="Goudy"/>
          <w:i/>
          <w:color w:val="FF0000"/>
          <w:szCs w:val="28"/>
          <w:lang w:val="fr-FR"/>
        </w:rPr>
        <w:t>Les enfants prennent</w:t>
      </w:r>
      <w:r w:rsidRPr="00B6490F">
        <w:rPr>
          <w:rFonts w:ascii="Bookman Old Style" w:hAnsi="Bookman Old Style"/>
          <w:i/>
          <w:color w:val="FF0000"/>
          <w:szCs w:val="28"/>
          <w:lang w:val="fr-FR"/>
        </w:rPr>
        <w:t xml:space="preserve"> des places dans le chœur</w:t>
      </w:r>
      <w:r w:rsidRPr="00B6490F">
        <w:rPr>
          <w:rFonts w:ascii="Bookman Old Style" w:hAnsi="Bookman Old Style"/>
          <w:b/>
          <w:i/>
          <w:color w:val="FF0000"/>
          <w:szCs w:val="28"/>
          <w:lang w:val="fr-FR"/>
        </w:rPr>
        <w:t xml:space="preserve"> </w:t>
      </w:r>
    </w:p>
    <w:p w:rsidR="00C64645" w:rsidRPr="00B6490F" w:rsidRDefault="00C64645" w:rsidP="00C64645">
      <w:pPr>
        <w:numPr>
          <w:ilvl w:val="0"/>
          <w:numId w:val="2"/>
        </w:numPr>
        <w:jc w:val="both"/>
        <w:rPr>
          <w:rFonts w:ascii="Bookman Old Style" w:hAnsi="Bookman Old Style"/>
          <w:i/>
          <w:color w:val="FF0000"/>
          <w:szCs w:val="28"/>
          <w:lang w:val="fr-FR"/>
        </w:rPr>
      </w:pPr>
      <w:r w:rsidRPr="00B6490F">
        <w:rPr>
          <w:rFonts w:ascii="Bookman Old Style" w:hAnsi="Bookman Old Style"/>
          <w:i/>
          <w:color w:val="FF0000"/>
          <w:szCs w:val="28"/>
          <w:lang w:val="fr-FR"/>
        </w:rPr>
        <w:t xml:space="preserve">Il n’y a pas de préparation pénitentielle </w:t>
      </w:r>
    </w:p>
    <w:p w:rsidR="00C64645" w:rsidRPr="00B6490F" w:rsidRDefault="00C64645" w:rsidP="00C64645">
      <w:pPr>
        <w:numPr>
          <w:ilvl w:val="0"/>
          <w:numId w:val="2"/>
        </w:numPr>
        <w:autoSpaceDE w:val="0"/>
        <w:autoSpaceDN w:val="0"/>
        <w:adjustRightInd w:val="0"/>
        <w:jc w:val="both"/>
        <w:rPr>
          <w:rFonts w:ascii="Bookman Old Style" w:hAnsi="Bookman Old Style" w:cs="Goudy"/>
          <w:i/>
          <w:color w:val="FF0000"/>
          <w:szCs w:val="28"/>
          <w:lang w:val="fr-FR"/>
        </w:rPr>
      </w:pPr>
      <w:r w:rsidRPr="00B6490F">
        <w:rPr>
          <w:rFonts w:ascii="Bookman Old Style" w:hAnsi="Bookman Old Style" w:cs="Humanist521BT-LightItalic"/>
          <w:i/>
          <w:color w:val="FF0000"/>
          <w:szCs w:val="28"/>
          <w:lang w:val="fr-FR"/>
        </w:rPr>
        <w:t>Quand on a célébré les rites qui précèdent, on passe à la prière d’ouverture :</w:t>
      </w:r>
    </w:p>
    <w:p w:rsidR="00C64645" w:rsidRPr="00B6490F" w:rsidRDefault="00C64645" w:rsidP="00C64645">
      <w:pPr>
        <w:autoSpaceDE w:val="0"/>
        <w:autoSpaceDN w:val="0"/>
        <w:adjustRightInd w:val="0"/>
        <w:jc w:val="both"/>
        <w:rPr>
          <w:rFonts w:ascii="Bookman Old Style" w:hAnsi="Bookman Old Style" w:cs="Goudy"/>
          <w:szCs w:val="28"/>
          <w:lang w:val="fr-FR"/>
        </w:rPr>
      </w:pPr>
    </w:p>
    <w:p w:rsidR="00C64645" w:rsidRPr="00B6490F" w:rsidRDefault="00C64645" w:rsidP="00C64645">
      <w:pPr>
        <w:autoSpaceDE w:val="0"/>
        <w:autoSpaceDN w:val="0"/>
        <w:adjustRightInd w:val="0"/>
        <w:jc w:val="both"/>
        <w:rPr>
          <w:rFonts w:ascii="Bookman Old Style" w:hAnsi="Bookman Old Style"/>
          <w:szCs w:val="28"/>
          <w:lang w:val="fr-FR"/>
        </w:rPr>
      </w:pPr>
      <w:r w:rsidRPr="00B6490F">
        <w:rPr>
          <w:rFonts w:ascii="Bookman Old Style" w:hAnsi="Bookman Old Style" w:cs="Goudy"/>
          <w:b/>
          <w:szCs w:val="28"/>
          <w:lang w:val="fr-FR"/>
        </w:rPr>
        <w:t>Prêtre :</w:t>
      </w:r>
      <w:r w:rsidRPr="00B6490F">
        <w:rPr>
          <w:rFonts w:ascii="Bookman Old Style" w:hAnsi="Bookman Old Style" w:cs="Goudy"/>
          <w:szCs w:val="28"/>
          <w:lang w:val="fr-FR"/>
        </w:rPr>
        <w:t xml:space="preserve"> Dieu éternel et tout-puissant, pour montrer au genre humain quel abaissement il doit imit</w:t>
      </w:r>
      <w:r w:rsidRPr="00B6490F">
        <w:rPr>
          <w:rFonts w:ascii="Bookman Old Style" w:hAnsi="Bookman Old Style" w:cs="Goudy"/>
          <w:szCs w:val="28"/>
          <w:u w:val="single"/>
          <w:lang w:val="fr-FR"/>
        </w:rPr>
        <w:t>e</w:t>
      </w:r>
      <w:r w:rsidRPr="00B6490F">
        <w:rPr>
          <w:rFonts w:ascii="Bookman Old Style" w:hAnsi="Bookman Old Style" w:cs="Goudy"/>
          <w:szCs w:val="28"/>
          <w:lang w:val="fr-FR"/>
        </w:rPr>
        <w:t>r,</w:t>
      </w:r>
      <w:r w:rsidRPr="00B6490F">
        <w:rPr>
          <w:rFonts w:ascii="Bookman Old Style" w:hAnsi="Bookman Old Style" w:cs="Goudy"/>
          <w:b/>
          <w:szCs w:val="28"/>
          <w:lang w:val="fr-FR"/>
        </w:rPr>
        <w:t>+</w:t>
      </w:r>
      <w:r w:rsidRPr="00B6490F">
        <w:rPr>
          <w:rFonts w:ascii="Bookman Old Style" w:hAnsi="Bookman Old Style" w:cs="Goudy"/>
          <w:szCs w:val="28"/>
          <w:lang w:val="fr-FR"/>
        </w:rPr>
        <w:t xml:space="preserve"> tu as voulu que notre Sauveur, dans un corps semblable au nôtre, subisse la m</w:t>
      </w:r>
      <w:r w:rsidRPr="00B6490F">
        <w:rPr>
          <w:rFonts w:ascii="Bookman Old Style" w:hAnsi="Bookman Old Style" w:cs="Goudy"/>
          <w:szCs w:val="28"/>
          <w:u w:val="single"/>
          <w:lang w:val="fr-FR"/>
        </w:rPr>
        <w:t>o</w:t>
      </w:r>
      <w:r w:rsidRPr="00B6490F">
        <w:rPr>
          <w:rFonts w:ascii="Bookman Old Style" w:hAnsi="Bookman Old Style" w:cs="Goudy"/>
          <w:szCs w:val="28"/>
          <w:lang w:val="fr-FR"/>
        </w:rPr>
        <w:t xml:space="preserve">rt de la croix : </w:t>
      </w:r>
      <w:r w:rsidRPr="00B6490F">
        <w:rPr>
          <w:rFonts w:ascii="Bookman Old Style" w:hAnsi="Bookman Old Style" w:cs="Goudy"/>
          <w:b/>
          <w:szCs w:val="28"/>
          <w:lang w:val="fr-FR"/>
        </w:rPr>
        <w:t>*</w:t>
      </w:r>
      <w:r w:rsidRPr="00B6490F">
        <w:rPr>
          <w:rFonts w:ascii="Bookman Old Style" w:hAnsi="Bookman Old Style" w:cs="Goudy"/>
          <w:szCs w:val="28"/>
          <w:lang w:val="fr-FR"/>
        </w:rPr>
        <w:t xml:space="preserve"> accorde-nous cette grâce de retenir les enseignements de sa passion et d’avoir part à s</w:t>
      </w:r>
      <w:r w:rsidRPr="00B6490F">
        <w:rPr>
          <w:rFonts w:ascii="Bookman Old Style" w:hAnsi="Bookman Old Style" w:cs="Goudy"/>
          <w:szCs w:val="28"/>
          <w:u w:val="single"/>
          <w:lang w:val="fr-FR"/>
        </w:rPr>
        <w:t>a</w:t>
      </w:r>
      <w:r w:rsidRPr="00B6490F">
        <w:rPr>
          <w:rFonts w:ascii="Bookman Old Style" w:hAnsi="Bookman Old Style" w:cs="Goudy"/>
          <w:szCs w:val="28"/>
          <w:lang w:val="fr-FR"/>
        </w:rPr>
        <w:t xml:space="preserve"> résurrection. Lui qui… </w:t>
      </w:r>
      <w:r w:rsidRPr="00B6490F">
        <w:rPr>
          <w:rFonts w:ascii="Bookman Old Style" w:hAnsi="Bookman Old Style" w:cs="Humanist521BT-BoldItalic"/>
          <w:szCs w:val="28"/>
          <w:lang w:val="fr-FR"/>
        </w:rPr>
        <w:t>— Amen.</w:t>
      </w:r>
    </w:p>
    <w:p w:rsidR="00C64645" w:rsidRPr="00B6490F" w:rsidRDefault="00C64645" w:rsidP="00C64645">
      <w:pPr>
        <w:jc w:val="both"/>
        <w:rPr>
          <w:rFonts w:ascii="Bookman Old Style" w:hAnsi="Bookman Old Style"/>
          <w:b/>
          <w:szCs w:val="28"/>
          <w:lang w:val="fr-FR"/>
        </w:rPr>
      </w:pPr>
    </w:p>
    <w:p w:rsidR="00C64645" w:rsidRPr="00B6490F" w:rsidRDefault="00C64645" w:rsidP="00C64645">
      <w:pPr>
        <w:jc w:val="both"/>
        <w:rPr>
          <w:rFonts w:ascii="Bookman Old Style" w:hAnsi="Bookman Old Style"/>
          <w:szCs w:val="28"/>
          <w:lang w:val="fr-FR"/>
        </w:rPr>
      </w:pPr>
      <w:r w:rsidRPr="00B6490F">
        <w:rPr>
          <w:rFonts w:ascii="Bookman Old Style" w:hAnsi="Bookman Old Style"/>
          <w:b/>
          <w:szCs w:val="28"/>
          <w:lang w:val="fr-FR"/>
        </w:rPr>
        <w:t>Lecture du livre d’Isaïe</w:t>
      </w:r>
      <w:r w:rsidRPr="00B6490F">
        <w:rPr>
          <w:rFonts w:ascii="Bookman Old Style" w:hAnsi="Bookman Old Style"/>
          <w:szCs w:val="28"/>
          <w:lang w:val="fr-FR"/>
        </w:rPr>
        <w:t xml:space="preserve"> (50, 4-7) </w:t>
      </w:r>
      <w:r w:rsidRPr="00B6490F">
        <w:rPr>
          <w:rFonts w:ascii="Bookman Old Style" w:hAnsi="Bookman Old Style"/>
          <w:color w:val="FF0000"/>
          <w:szCs w:val="28"/>
          <w:lang w:val="fr-FR"/>
        </w:rPr>
        <w:t>lue par………………</w:t>
      </w:r>
    </w:p>
    <w:p w:rsidR="00C64645" w:rsidRDefault="00C64645" w:rsidP="00C64645">
      <w:pPr>
        <w:ind w:firstLine="708"/>
        <w:jc w:val="both"/>
        <w:rPr>
          <w:rFonts w:ascii="Bookman Old Style" w:hAnsi="Bookman Old Style"/>
          <w:szCs w:val="28"/>
          <w:lang w:val="fr-FR"/>
        </w:rPr>
      </w:pPr>
      <w:r w:rsidRPr="00B6490F">
        <w:rPr>
          <w:rFonts w:ascii="Bookman Old Style" w:hAnsi="Bookman Old Style"/>
          <w:szCs w:val="28"/>
          <w:lang w:val="fr-FR"/>
        </w:rPr>
        <w:t xml:space="preserve">Dieu mon Seigneur m’a donné le langage d’un homme qui se laisse instruire, pour que je sache à mon tour réconforter celui qui n’en peut plus. La Parole me réveille chaque matin, chaque matin elle me réveille pour que j’écoute comme celui qui se laisse instruire. Le Seigneur Dieu m’a ouvert l’oreille et moi, je ne me suis pas révolté, je ne me suis pas dérobé. J’ai présenté mon dos à ceux qui me frappaient, et mes joues à </w:t>
      </w:r>
      <w:r w:rsidRPr="00B6490F">
        <w:rPr>
          <w:rFonts w:ascii="Bookman Old Style" w:hAnsi="Bookman Old Style"/>
          <w:szCs w:val="28"/>
          <w:lang w:val="fr-FR"/>
        </w:rPr>
        <w:lastRenderedPageBreak/>
        <w:t xml:space="preserve">ceux qui m’arrachaient la barbe. Je n’ai pas protégé mon visage des outrages et des crachats. Le Seigneur Dieu vient à mon secours : c’est pourquoi je ne suis pas atteint par les outrages, c’est pourquoi j’ai rendu mon visage dur comme pierre : je sais que je ne serai pas confondu. </w:t>
      </w:r>
    </w:p>
    <w:p w:rsidR="00C64645" w:rsidRPr="00B6490F" w:rsidRDefault="00C64645" w:rsidP="00C64645">
      <w:pPr>
        <w:ind w:firstLine="708"/>
        <w:jc w:val="both"/>
        <w:rPr>
          <w:rFonts w:ascii="Bookman Old Style" w:hAnsi="Bookman Old Style"/>
          <w:szCs w:val="28"/>
          <w:lang w:val="fr-FR"/>
        </w:rPr>
      </w:pPr>
    </w:p>
    <w:p w:rsidR="00C64645" w:rsidRPr="00B6490F" w:rsidRDefault="00C64645" w:rsidP="00C64645">
      <w:pPr>
        <w:tabs>
          <w:tab w:val="left" w:pos="720"/>
        </w:tabs>
        <w:rPr>
          <w:rFonts w:ascii="Bookman Old Style" w:hAnsi="Bookman Old Style"/>
          <w:b/>
          <w:szCs w:val="28"/>
          <w:lang w:val="fr-FR"/>
        </w:rPr>
      </w:pPr>
      <w:r w:rsidRPr="00B6490F">
        <w:rPr>
          <w:rFonts w:ascii="Bookman Old Style" w:hAnsi="Bookman Old Style"/>
          <w:b/>
          <w:szCs w:val="28"/>
          <w:u w:val="single"/>
          <w:lang w:val="fr-FR"/>
        </w:rPr>
        <w:t>Psaume</w:t>
      </w:r>
      <w:r w:rsidRPr="00B6490F">
        <w:rPr>
          <w:rFonts w:ascii="Bookman Old Style" w:hAnsi="Bookman Old Style"/>
          <w:b/>
          <w:szCs w:val="28"/>
          <w:lang w:val="fr-FR"/>
        </w:rPr>
        <w:t xml:space="preserve"> 21</w:t>
      </w:r>
    </w:p>
    <w:p w:rsidR="00C64645" w:rsidRPr="00B6490F" w:rsidRDefault="00C64645" w:rsidP="00C64645">
      <w:pPr>
        <w:rPr>
          <w:rFonts w:ascii="Bookman Old Style" w:hAnsi="Bookman Old Style"/>
          <w:b/>
          <w:szCs w:val="28"/>
          <w:u w:val="single"/>
          <w:lang w:val="fr-FR"/>
        </w:rPr>
      </w:pPr>
      <w:r>
        <w:rPr>
          <w:rFonts w:ascii="Bookman Old Style" w:hAnsi="Bookman Old Style"/>
          <w:b/>
          <w:noProof/>
          <w:szCs w:val="28"/>
          <w:lang w:val="fr-FR" w:eastAsia="fr-FR"/>
        </w:rPr>
        <w:drawing>
          <wp:inline distT="0" distB="0" distL="0" distR="0">
            <wp:extent cx="4772025" cy="106680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772025" cy="1066800"/>
                    </a:xfrm>
                    <a:prstGeom prst="rect">
                      <a:avLst/>
                    </a:prstGeom>
                    <a:noFill/>
                    <a:ln w="9525">
                      <a:noFill/>
                      <a:miter lim="800000"/>
                      <a:headEnd/>
                      <a:tailEnd/>
                    </a:ln>
                  </pic:spPr>
                </pic:pic>
              </a:graphicData>
            </a:graphic>
          </wp:inline>
        </w:drawing>
      </w:r>
    </w:p>
    <w:p w:rsidR="00C64645" w:rsidRPr="00B6490F" w:rsidRDefault="00C64645" w:rsidP="00C64645">
      <w:pPr>
        <w:jc w:val="both"/>
        <w:rPr>
          <w:rFonts w:ascii="Bookman Old Style" w:hAnsi="Bookman Old Style"/>
          <w:szCs w:val="28"/>
          <w:lang w:val="fr-FR"/>
        </w:rPr>
        <w:sectPr w:rsidR="00C64645" w:rsidRPr="00B6490F" w:rsidSect="002D64C8">
          <w:footerReference w:type="even" r:id="rId8"/>
          <w:footerReference w:type="default" r:id="rId9"/>
          <w:pgSz w:w="11906" w:h="16838"/>
          <w:pgMar w:top="567" w:right="567" w:bottom="567" w:left="1134" w:header="709" w:footer="709" w:gutter="0"/>
          <w:cols w:space="708"/>
          <w:docGrid w:linePitch="360"/>
        </w:sectPr>
      </w:pPr>
    </w:p>
    <w:p w:rsidR="00C64645" w:rsidRPr="002D64C8" w:rsidRDefault="00C64645" w:rsidP="00C64645">
      <w:pPr>
        <w:jc w:val="both"/>
        <w:rPr>
          <w:rFonts w:ascii="Bookman Old Style" w:hAnsi="Bookman Old Style"/>
          <w:sz w:val="24"/>
          <w:lang w:val="fr-FR"/>
        </w:rPr>
      </w:pPr>
      <w:r w:rsidRPr="002D64C8">
        <w:rPr>
          <w:rFonts w:ascii="Bookman Old Style" w:hAnsi="Bookman Old Style"/>
          <w:sz w:val="24"/>
          <w:lang w:val="fr-FR"/>
        </w:rPr>
        <w:lastRenderedPageBreak/>
        <w:t>Tous ceux qui me v</w:t>
      </w:r>
      <w:r w:rsidRPr="002D64C8">
        <w:rPr>
          <w:rFonts w:ascii="Bookman Old Style" w:hAnsi="Bookman Old Style"/>
          <w:sz w:val="24"/>
          <w:u w:val="single"/>
          <w:lang w:val="fr-FR"/>
        </w:rPr>
        <w:t>o</w:t>
      </w:r>
      <w:r w:rsidRPr="002D64C8">
        <w:rPr>
          <w:rFonts w:ascii="Bookman Old Style" w:hAnsi="Bookman Old Style"/>
          <w:sz w:val="24"/>
          <w:lang w:val="fr-FR"/>
        </w:rPr>
        <w:t>ient me bafouent,</w:t>
      </w:r>
    </w:p>
    <w:p w:rsidR="00C64645" w:rsidRPr="002D64C8" w:rsidRDefault="00C64645" w:rsidP="00C64645">
      <w:pPr>
        <w:jc w:val="both"/>
        <w:rPr>
          <w:rFonts w:ascii="Bookman Old Style" w:hAnsi="Bookman Old Style"/>
          <w:sz w:val="24"/>
          <w:lang w:val="fr-FR"/>
        </w:rPr>
      </w:pPr>
      <w:r w:rsidRPr="002D64C8">
        <w:rPr>
          <w:rFonts w:ascii="Bookman Old Style" w:hAnsi="Bookman Old Style"/>
          <w:sz w:val="24"/>
          <w:lang w:val="fr-FR"/>
        </w:rPr>
        <w:t>ils ricanent et h</w:t>
      </w:r>
      <w:r w:rsidRPr="002D64C8">
        <w:rPr>
          <w:rFonts w:ascii="Bookman Old Style" w:hAnsi="Bookman Old Style"/>
          <w:sz w:val="24"/>
          <w:u w:val="single"/>
          <w:lang w:val="fr-FR"/>
        </w:rPr>
        <w:t>o</w:t>
      </w:r>
      <w:r w:rsidRPr="002D64C8">
        <w:rPr>
          <w:rFonts w:ascii="Bookman Old Style" w:hAnsi="Bookman Old Style"/>
          <w:sz w:val="24"/>
          <w:lang w:val="fr-FR"/>
        </w:rPr>
        <w:t>chent la tête :</w:t>
      </w:r>
    </w:p>
    <w:p w:rsidR="00C64645" w:rsidRPr="002D64C8" w:rsidRDefault="00C64645" w:rsidP="00C64645">
      <w:pPr>
        <w:jc w:val="both"/>
        <w:rPr>
          <w:rFonts w:ascii="Bookman Old Style" w:hAnsi="Bookman Old Style"/>
          <w:sz w:val="24"/>
          <w:lang w:val="fr-FR"/>
        </w:rPr>
      </w:pPr>
      <w:r w:rsidRPr="002D64C8">
        <w:rPr>
          <w:rFonts w:ascii="Bookman Old Style" w:hAnsi="Bookman Old Style"/>
          <w:sz w:val="24"/>
          <w:lang w:val="fr-FR"/>
        </w:rPr>
        <w:t>« Il comptait sur le Seign</w:t>
      </w:r>
      <w:r w:rsidRPr="002D64C8">
        <w:rPr>
          <w:rFonts w:ascii="Bookman Old Style" w:hAnsi="Bookman Old Style"/>
          <w:sz w:val="24"/>
          <w:u w:val="single"/>
          <w:lang w:val="fr-FR"/>
        </w:rPr>
        <w:t>eu</w:t>
      </w:r>
      <w:r w:rsidRPr="002D64C8">
        <w:rPr>
          <w:rFonts w:ascii="Bookman Old Style" w:hAnsi="Bookman Old Style"/>
          <w:sz w:val="24"/>
          <w:lang w:val="fr-FR"/>
        </w:rPr>
        <w:t>r: qu’il le délivre !</w:t>
      </w:r>
    </w:p>
    <w:p w:rsidR="00C64645" w:rsidRPr="002D64C8" w:rsidRDefault="00C64645" w:rsidP="00C64645">
      <w:pPr>
        <w:jc w:val="both"/>
        <w:rPr>
          <w:rFonts w:ascii="Bookman Old Style" w:hAnsi="Bookman Old Style"/>
          <w:sz w:val="24"/>
          <w:lang w:val="fr-FR"/>
        </w:rPr>
      </w:pPr>
      <w:r w:rsidRPr="002D64C8">
        <w:rPr>
          <w:rFonts w:ascii="Bookman Old Style" w:hAnsi="Bookman Old Style"/>
          <w:sz w:val="24"/>
          <w:lang w:val="fr-FR"/>
        </w:rPr>
        <w:t xml:space="preserve">Qu’il le sauve, puisqu’il </w:t>
      </w:r>
      <w:r w:rsidRPr="002D64C8">
        <w:rPr>
          <w:rFonts w:ascii="Bookman Old Style" w:hAnsi="Bookman Old Style"/>
          <w:sz w:val="24"/>
          <w:u w:val="single"/>
          <w:lang w:val="fr-FR"/>
        </w:rPr>
        <w:t>e</w:t>
      </w:r>
      <w:r w:rsidRPr="002D64C8">
        <w:rPr>
          <w:rFonts w:ascii="Bookman Old Style" w:hAnsi="Bookman Old Style"/>
          <w:sz w:val="24"/>
          <w:lang w:val="fr-FR"/>
        </w:rPr>
        <w:t xml:space="preserve">st son ami ! » </w:t>
      </w:r>
    </w:p>
    <w:p w:rsidR="00C64645" w:rsidRPr="002D64C8" w:rsidRDefault="00C64645" w:rsidP="00C64645">
      <w:pPr>
        <w:jc w:val="both"/>
        <w:rPr>
          <w:rFonts w:ascii="Bookman Old Style" w:hAnsi="Bookman Old Style"/>
          <w:sz w:val="24"/>
          <w:lang w:val="fr-FR"/>
        </w:rPr>
      </w:pPr>
    </w:p>
    <w:p w:rsidR="00C64645" w:rsidRPr="002D64C8" w:rsidRDefault="00C64645" w:rsidP="00C64645">
      <w:pPr>
        <w:jc w:val="both"/>
        <w:rPr>
          <w:rFonts w:ascii="Bookman Old Style" w:hAnsi="Bookman Old Style"/>
          <w:sz w:val="24"/>
          <w:lang w:val="fr-FR"/>
        </w:rPr>
      </w:pPr>
      <w:r w:rsidRPr="002D64C8">
        <w:rPr>
          <w:rFonts w:ascii="Bookman Old Style" w:hAnsi="Bookman Old Style"/>
          <w:sz w:val="24"/>
          <w:lang w:val="fr-FR"/>
        </w:rPr>
        <w:t>Oui, des chi</w:t>
      </w:r>
      <w:r w:rsidRPr="002D64C8">
        <w:rPr>
          <w:rFonts w:ascii="Bookman Old Style" w:hAnsi="Bookman Old Style"/>
          <w:sz w:val="24"/>
          <w:u w:val="single"/>
          <w:lang w:val="fr-FR"/>
        </w:rPr>
        <w:t>e</w:t>
      </w:r>
      <w:r w:rsidRPr="002D64C8">
        <w:rPr>
          <w:rFonts w:ascii="Bookman Old Style" w:hAnsi="Bookman Old Style"/>
          <w:sz w:val="24"/>
          <w:lang w:val="fr-FR"/>
        </w:rPr>
        <w:t>ns me cernent,</w:t>
      </w:r>
    </w:p>
    <w:p w:rsidR="00C64645" w:rsidRPr="002D64C8" w:rsidRDefault="00C64645" w:rsidP="00C64645">
      <w:pPr>
        <w:jc w:val="both"/>
        <w:rPr>
          <w:rFonts w:ascii="Bookman Old Style" w:hAnsi="Bookman Old Style"/>
          <w:sz w:val="24"/>
          <w:lang w:val="fr-FR"/>
        </w:rPr>
      </w:pPr>
      <w:r w:rsidRPr="002D64C8">
        <w:rPr>
          <w:rFonts w:ascii="Bookman Old Style" w:hAnsi="Bookman Old Style"/>
          <w:sz w:val="24"/>
          <w:lang w:val="fr-FR"/>
        </w:rPr>
        <w:t>une bande de vauri</w:t>
      </w:r>
      <w:r w:rsidRPr="002D64C8">
        <w:rPr>
          <w:rFonts w:ascii="Bookman Old Style" w:hAnsi="Bookman Old Style"/>
          <w:sz w:val="24"/>
          <w:u w:val="single"/>
          <w:lang w:val="fr-FR"/>
        </w:rPr>
        <w:t>e</w:t>
      </w:r>
      <w:r w:rsidRPr="002D64C8">
        <w:rPr>
          <w:rFonts w:ascii="Bookman Old Style" w:hAnsi="Bookman Old Style"/>
          <w:sz w:val="24"/>
          <w:lang w:val="fr-FR"/>
        </w:rPr>
        <w:t>ns m’entoure ;</w:t>
      </w:r>
    </w:p>
    <w:p w:rsidR="00C64645" w:rsidRPr="002D64C8" w:rsidRDefault="00C64645" w:rsidP="00C64645">
      <w:pPr>
        <w:jc w:val="both"/>
        <w:rPr>
          <w:rFonts w:ascii="Bookman Old Style" w:hAnsi="Bookman Old Style"/>
          <w:sz w:val="24"/>
          <w:lang w:val="fr-FR"/>
        </w:rPr>
      </w:pPr>
      <w:r w:rsidRPr="002D64C8">
        <w:rPr>
          <w:rFonts w:ascii="Bookman Old Style" w:hAnsi="Bookman Old Style"/>
          <w:sz w:val="24"/>
          <w:lang w:val="fr-FR"/>
        </w:rPr>
        <w:t>ils me percent les m</w:t>
      </w:r>
      <w:r w:rsidRPr="002D64C8">
        <w:rPr>
          <w:rFonts w:ascii="Bookman Old Style" w:hAnsi="Bookman Old Style"/>
          <w:sz w:val="24"/>
          <w:u w:val="single"/>
          <w:lang w:val="fr-FR"/>
        </w:rPr>
        <w:t>a</w:t>
      </w:r>
      <w:r w:rsidRPr="002D64C8">
        <w:rPr>
          <w:rFonts w:ascii="Bookman Old Style" w:hAnsi="Bookman Old Style"/>
          <w:sz w:val="24"/>
          <w:lang w:val="fr-FR"/>
        </w:rPr>
        <w:t>ins et les pieds,</w:t>
      </w:r>
    </w:p>
    <w:p w:rsidR="00C64645" w:rsidRPr="002D64C8" w:rsidRDefault="00C64645" w:rsidP="00C64645">
      <w:pPr>
        <w:jc w:val="both"/>
        <w:rPr>
          <w:rFonts w:ascii="Bookman Old Style" w:hAnsi="Bookman Old Style"/>
          <w:sz w:val="24"/>
          <w:lang w:val="fr-FR"/>
        </w:rPr>
      </w:pPr>
      <w:r w:rsidRPr="002D64C8">
        <w:rPr>
          <w:rFonts w:ascii="Bookman Old Style" w:hAnsi="Bookman Old Style"/>
          <w:sz w:val="24"/>
          <w:lang w:val="fr-FR"/>
        </w:rPr>
        <w:t>je peux compt</w:t>
      </w:r>
      <w:r w:rsidRPr="002D64C8">
        <w:rPr>
          <w:rFonts w:ascii="Bookman Old Style" w:hAnsi="Bookman Old Style"/>
          <w:sz w:val="24"/>
          <w:u w:val="single"/>
          <w:lang w:val="fr-FR"/>
        </w:rPr>
        <w:t>e</w:t>
      </w:r>
      <w:r w:rsidRPr="002D64C8">
        <w:rPr>
          <w:rFonts w:ascii="Bookman Old Style" w:hAnsi="Bookman Old Style"/>
          <w:sz w:val="24"/>
          <w:lang w:val="fr-FR"/>
        </w:rPr>
        <w:t xml:space="preserve">r tous mes os. </w:t>
      </w:r>
    </w:p>
    <w:p w:rsidR="00C64645" w:rsidRPr="002D64C8" w:rsidRDefault="00C64645" w:rsidP="00C64645">
      <w:pPr>
        <w:jc w:val="both"/>
        <w:rPr>
          <w:rFonts w:ascii="Bookman Old Style" w:hAnsi="Bookman Old Style"/>
          <w:sz w:val="24"/>
          <w:lang w:val="fr-FR"/>
        </w:rPr>
      </w:pPr>
      <w:r w:rsidRPr="002D64C8">
        <w:rPr>
          <w:rFonts w:ascii="Bookman Old Style" w:hAnsi="Bookman Old Style"/>
          <w:sz w:val="24"/>
          <w:lang w:val="fr-FR"/>
        </w:rPr>
        <w:lastRenderedPageBreak/>
        <w:t>Ils partagent entre e</w:t>
      </w:r>
      <w:r w:rsidRPr="002D64C8">
        <w:rPr>
          <w:rFonts w:ascii="Bookman Old Style" w:hAnsi="Bookman Old Style"/>
          <w:sz w:val="24"/>
          <w:u w:val="single"/>
          <w:lang w:val="fr-FR"/>
        </w:rPr>
        <w:t>u</w:t>
      </w:r>
      <w:r w:rsidRPr="002D64C8">
        <w:rPr>
          <w:rFonts w:ascii="Bookman Old Style" w:hAnsi="Bookman Old Style"/>
          <w:sz w:val="24"/>
          <w:lang w:val="fr-FR"/>
        </w:rPr>
        <w:t>x mes habits</w:t>
      </w:r>
    </w:p>
    <w:p w:rsidR="00C64645" w:rsidRPr="002D64C8" w:rsidRDefault="00C64645" w:rsidP="00C64645">
      <w:pPr>
        <w:jc w:val="both"/>
        <w:rPr>
          <w:rFonts w:ascii="Bookman Old Style" w:hAnsi="Bookman Old Style"/>
          <w:sz w:val="24"/>
          <w:lang w:val="fr-FR"/>
        </w:rPr>
      </w:pPr>
      <w:r w:rsidRPr="002D64C8">
        <w:rPr>
          <w:rFonts w:ascii="Bookman Old Style" w:hAnsi="Bookman Old Style"/>
          <w:sz w:val="24"/>
          <w:lang w:val="fr-FR"/>
        </w:rPr>
        <w:t>et tirent au s</w:t>
      </w:r>
      <w:r w:rsidRPr="002D64C8">
        <w:rPr>
          <w:rFonts w:ascii="Bookman Old Style" w:hAnsi="Bookman Old Style"/>
          <w:sz w:val="24"/>
          <w:u w:val="single"/>
          <w:lang w:val="fr-FR"/>
        </w:rPr>
        <w:t>o</w:t>
      </w:r>
      <w:r w:rsidRPr="002D64C8">
        <w:rPr>
          <w:rFonts w:ascii="Bookman Old Style" w:hAnsi="Bookman Old Style"/>
          <w:sz w:val="24"/>
          <w:lang w:val="fr-FR"/>
        </w:rPr>
        <w:t>rt mon vêtement.</w:t>
      </w:r>
    </w:p>
    <w:p w:rsidR="00C64645" w:rsidRPr="002D64C8" w:rsidRDefault="00C64645" w:rsidP="00C64645">
      <w:pPr>
        <w:jc w:val="both"/>
        <w:rPr>
          <w:rFonts w:ascii="Bookman Old Style" w:hAnsi="Bookman Old Style"/>
          <w:sz w:val="24"/>
          <w:lang w:val="fr-FR"/>
        </w:rPr>
      </w:pPr>
      <w:r w:rsidRPr="002D64C8">
        <w:rPr>
          <w:rFonts w:ascii="Bookman Old Style" w:hAnsi="Bookman Old Style"/>
          <w:sz w:val="24"/>
          <w:lang w:val="fr-FR"/>
        </w:rPr>
        <w:t>Mais toi, Seign</w:t>
      </w:r>
      <w:r w:rsidRPr="002D64C8">
        <w:rPr>
          <w:rFonts w:ascii="Bookman Old Style" w:hAnsi="Bookman Old Style"/>
          <w:sz w:val="24"/>
          <w:u w:val="single"/>
          <w:lang w:val="fr-FR"/>
        </w:rPr>
        <w:t>eu</w:t>
      </w:r>
      <w:r w:rsidRPr="002D64C8">
        <w:rPr>
          <w:rFonts w:ascii="Bookman Old Style" w:hAnsi="Bookman Old Style"/>
          <w:sz w:val="24"/>
          <w:lang w:val="fr-FR"/>
        </w:rPr>
        <w:t>r, ne sois pas loin :</w:t>
      </w:r>
    </w:p>
    <w:p w:rsidR="00C64645" w:rsidRPr="002D64C8" w:rsidRDefault="00C64645" w:rsidP="00C64645">
      <w:pPr>
        <w:jc w:val="both"/>
        <w:rPr>
          <w:rFonts w:ascii="Bookman Old Style" w:hAnsi="Bookman Old Style"/>
          <w:sz w:val="24"/>
          <w:lang w:val="fr-FR"/>
        </w:rPr>
      </w:pPr>
      <w:r w:rsidRPr="002D64C8">
        <w:rPr>
          <w:rFonts w:ascii="Bookman Old Style" w:hAnsi="Bookman Old Style"/>
          <w:sz w:val="24"/>
          <w:lang w:val="fr-FR"/>
        </w:rPr>
        <w:t>ô ma force, viens v</w:t>
      </w:r>
      <w:r w:rsidRPr="002D64C8">
        <w:rPr>
          <w:rFonts w:ascii="Bookman Old Style" w:hAnsi="Bookman Old Style"/>
          <w:sz w:val="24"/>
          <w:u w:val="single"/>
          <w:lang w:val="fr-FR"/>
        </w:rPr>
        <w:t>i</w:t>
      </w:r>
      <w:r w:rsidRPr="002D64C8">
        <w:rPr>
          <w:rFonts w:ascii="Bookman Old Style" w:hAnsi="Bookman Old Style"/>
          <w:sz w:val="24"/>
          <w:lang w:val="fr-FR"/>
        </w:rPr>
        <w:t xml:space="preserve">te à mon aide ! </w:t>
      </w:r>
    </w:p>
    <w:p w:rsidR="00C64645" w:rsidRPr="002D64C8" w:rsidRDefault="00C64645" w:rsidP="00C64645">
      <w:pPr>
        <w:jc w:val="both"/>
        <w:rPr>
          <w:rFonts w:ascii="Bookman Old Style" w:hAnsi="Bookman Old Style"/>
          <w:sz w:val="24"/>
          <w:lang w:val="fr-FR"/>
        </w:rPr>
      </w:pPr>
    </w:p>
    <w:p w:rsidR="00C64645" w:rsidRPr="002D64C8" w:rsidRDefault="00C64645" w:rsidP="00C64645">
      <w:pPr>
        <w:jc w:val="both"/>
        <w:rPr>
          <w:rFonts w:ascii="Bookman Old Style" w:hAnsi="Bookman Old Style"/>
          <w:sz w:val="24"/>
          <w:lang w:val="fr-FR"/>
        </w:rPr>
      </w:pPr>
      <w:r w:rsidRPr="002D64C8">
        <w:rPr>
          <w:rFonts w:ascii="Bookman Old Style" w:hAnsi="Bookman Old Style"/>
          <w:sz w:val="24"/>
          <w:lang w:val="fr-FR"/>
        </w:rPr>
        <w:t>Mais tu m’</w:t>
      </w:r>
      <w:r w:rsidRPr="002D64C8">
        <w:rPr>
          <w:rFonts w:ascii="Bookman Old Style" w:hAnsi="Bookman Old Style"/>
          <w:sz w:val="24"/>
          <w:u w:val="single"/>
          <w:lang w:val="fr-FR"/>
        </w:rPr>
        <w:t>a</w:t>
      </w:r>
      <w:r w:rsidRPr="002D64C8">
        <w:rPr>
          <w:rFonts w:ascii="Bookman Old Style" w:hAnsi="Bookman Old Style"/>
          <w:sz w:val="24"/>
          <w:lang w:val="fr-FR"/>
        </w:rPr>
        <w:t>s répondu !</w:t>
      </w:r>
    </w:p>
    <w:p w:rsidR="00C64645" w:rsidRPr="002D64C8" w:rsidRDefault="00C64645" w:rsidP="00C64645">
      <w:pPr>
        <w:jc w:val="both"/>
        <w:rPr>
          <w:rFonts w:ascii="Bookman Old Style" w:hAnsi="Bookman Old Style"/>
          <w:sz w:val="24"/>
          <w:lang w:val="fr-FR"/>
        </w:rPr>
      </w:pPr>
      <w:r w:rsidRPr="002D64C8">
        <w:rPr>
          <w:rFonts w:ascii="Bookman Old Style" w:hAnsi="Bookman Old Style"/>
          <w:sz w:val="24"/>
          <w:lang w:val="fr-FR"/>
        </w:rPr>
        <w:t>Et je proclame ton n</w:t>
      </w:r>
      <w:r w:rsidRPr="002D64C8">
        <w:rPr>
          <w:rFonts w:ascii="Bookman Old Style" w:hAnsi="Bookman Old Style"/>
          <w:sz w:val="24"/>
          <w:u w:val="single"/>
          <w:lang w:val="fr-FR"/>
        </w:rPr>
        <w:t>o</w:t>
      </w:r>
      <w:r w:rsidRPr="002D64C8">
        <w:rPr>
          <w:rFonts w:ascii="Bookman Old Style" w:hAnsi="Bookman Old Style"/>
          <w:sz w:val="24"/>
          <w:lang w:val="fr-FR"/>
        </w:rPr>
        <w:t>m devant mes frères,</w:t>
      </w:r>
    </w:p>
    <w:p w:rsidR="00C64645" w:rsidRPr="002D64C8" w:rsidRDefault="00C64645" w:rsidP="00C64645">
      <w:pPr>
        <w:jc w:val="both"/>
        <w:rPr>
          <w:rFonts w:ascii="Bookman Old Style" w:hAnsi="Bookman Old Style"/>
          <w:sz w:val="24"/>
          <w:lang w:val="fr-FR"/>
        </w:rPr>
      </w:pPr>
      <w:r w:rsidRPr="002D64C8">
        <w:rPr>
          <w:rFonts w:ascii="Bookman Old Style" w:hAnsi="Bookman Old Style"/>
          <w:sz w:val="24"/>
          <w:lang w:val="fr-FR"/>
        </w:rPr>
        <w:t>je te loue en pl</w:t>
      </w:r>
      <w:r w:rsidRPr="002D64C8">
        <w:rPr>
          <w:rFonts w:ascii="Bookman Old Style" w:hAnsi="Bookman Old Style"/>
          <w:sz w:val="24"/>
          <w:u w:val="single"/>
          <w:lang w:val="fr-FR"/>
        </w:rPr>
        <w:t>e</w:t>
      </w:r>
      <w:r w:rsidRPr="002D64C8">
        <w:rPr>
          <w:rFonts w:ascii="Bookman Old Style" w:hAnsi="Bookman Old Style"/>
          <w:sz w:val="24"/>
          <w:lang w:val="fr-FR"/>
        </w:rPr>
        <w:t>ine assemblée.</w:t>
      </w:r>
    </w:p>
    <w:p w:rsidR="00C64645" w:rsidRPr="002D64C8" w:rsidRDefault="00C64645" w:rsidP="00C64645">
      <w:pPr>
        <w:jc w:val="both"/>
        <w:rPr>
          <w:rFonts w:ascii="Bookman Old Style" w:hAnsi="Bookman Old Style"/>
          <w:sz w:val="24"/>
          <w:lang w:val="fr-FR"/>
        </w:rPr>
      </w:pPr>
      <w:r w:rsidRPr="002D64C8">
        <w:rPr>
          <w:rFonts w:ascii="Bookman Old Style" w:hAnsi="Bookman Old Style"/>
          <w:sz w:val="24"/>
          <w:lang w:val="fr-FR"/>
        </w:rPr>
        <w:t>Vous qui le craignez, lou</w:t>
      </w:r>
      <w:r w:rsidRPr="002D64C8">
        <w:rPr>
          <w:rFonts w:ascii="Bookman Old Style" w:hAnsi="Bookman Old Style"/>
          <w:sz w:val="24"/>
          <w:u w:val="single"/>
          <w:lang w:val="fr-FR"/>
        </w:rPr>
        <w:t>e</w:t>
      </w:r>
      <w:r w:rsidRPr="002D64C8">
        <w:rPr>
          <w:rFonts w:ascii="Bookman Old Style" w:hAnsi="Bookman Old Style"/>
          <w:sz w:val="24"/>
          <w:lang w:val="fr-FR"/>
        </w:rPr>
        <w:t xml:space="preserve">z le Seigneur. </w:t>
      </w:r>
    </w:p>
    <w:p w:rsidR="00C64645" w:rsidRPr="00B6490F" w:rsidRDefault="00C64645" w:rsidP="00C64645">
      <w:pPr>
        <w:rPr>
          <w:rFonts w:ascii="Bookman Old Style" w:hAnsi="Bookman Old Style"/>
          <w:b/>
          <w:szCs w:val="28"/>
          <w:u w:val="single"/>
          <w:lang w:val="fr-FR"/>
        </w:rPr>
        <w:sectPr w:rsidR="00C64645" w:rsidRPr="00B6490F" w:rsidSect="002D64C8">
          <w:type w:val="continuous"/>
          <w:pgSz w:w="11906" w:h="16838"/>
          <w:pgMar w:top="567" w:right="567" w:bottom="567" w:left="1134" w:header="709" w:footer="709" w:gutter="0"/>
          <w:cols w:num="2" w:space="284" w:equalWidth="0">
            <w:col w:w="4706" w:space="284"/>
            <w:col w:w="5215"/>
          </w:cols>
          <w:docGrid w:linePitch="360"/>
        </w:sectPr>
      </w:pPr>
    </w:p>
    <w:p w:rsidR="00C64645" w:rsidRPr="00B6490F" w:rsidRDefault="00C64645" w:rsidP="00C64645">
      <w:pPr>
        <w:rPr>
          <w:rFonts w:ascii="Bookman Old Style" w:hAnsi="Bookman Old Style"/>
          <w:b/>
          <w:szCs w:val="28"/>
          <w:u w:val="single"/>
          <w:lang w:val="fr-FR"/>
        </w:rPr>
      </w:pPr>
    </w:p>
    <w:p w:rsidR="00C64645" w:rsidRPr="00B6490F" w:rsidRDefault="00C64645" w:rsidP="00C64645">
      <w:pPr>
        <w:jc w:val="both"/>
        <w:rPr>
          <w:rFonts w:ascii="Bookman Old Style" w:hAnsi="Bookman Old Style"/>
          <w:szCs w:val="28"/>
          <w:lang w:val="fr-FR"/>
        </w:rPr>
      </w:pPr>
      <w:r w:rsidRPr="00B6490F">
        <w:rPr>
          <w:rFonts w:ascii="Bookman Old Style" w:hAnsi="Bookman Old Style"/>
          <w:b/>
          <w:szCs w:val="28"/>
          <w:lang w:val="fr-FR"/>
        </w:rPr>
        <w:t xml:space="preserve">Lecture de la lettre de saint Paul Apôtre aux </w:t>
      </w:r>
      <w:proofErr w:type="spellStart"/>
      <w:r w:rsidRPr="00B6490F">
        <w:rPr>
          <w:rFonts w:ascii="Bookman Old Style" w:hAnsi="Bookman Old Style"/>
          <w:b/>
          <w:szCs w:val="28"/>
          <w:lang w:val="fr-FR"/>
        </w:rPr>
        <w:t>Philippiens</w:t>
      </w:r>
      <w:proofErr w:type="spellEnd"/>
      <w:r w:rsidRPr="00B6490F">
        <w:rPr>
          <w:rFonts w:ascii="Bookman Old Style" w:hAnsi="Bookman Old Style"/>
          <w:szCs w:val="28"/>
          <w:lang w:val="fr-FR"/>
        </w:rPr>
        <w:t xml:space="preserve"> (2, 6-11)</w:t>
      </w:r>
      <w:r w:rsidRPr="00B6490F">
        <w:rPr>
          <w:rFonts w:ascii="Bookman Old Style" w:hAnsi="Bookman Old Style"/>
          <w:color w:val="FF0000"/>
          <w:szCs w:val="28"/>
          <w:lang w:val="fr-FR"/>
        </w:rPr>
        <w:t xml:space="preserve"> lue par………………</w:t>
      </w:r>
    </w:p>
    <w:p w:rsidR="00C64645" w:rsidRPr="00B6490F" w:rsidRDefault="00C64645" w:rsidP="00C64645">
      <w:pPr>
        <w:ind w:firstLine="708"/>
        <w:jc w:val="both"/>
        <w:rPr>
          <w:rFonts w:ascii="Bookman Old Style" w:hAnsi="Bookman Old Style"/>
          <w:szCs w:val="28"/>
          <w:lang w:val="fr-FR"/>
        </w:rPr>
      </w:pPr>
      <w:r w:rsidRPr="00B6490F">
        <w:rPr>
          <w:rFonts w:ascii="Bookman Old Style" w:hAnsi="Bookman Old Style"/>
          <w:szCs w:val="28"/>
          <w:lang w:val="fr-FR"/>
        </w:rPr>
        <w:t>Le Christ Jésus, lui qui était dans la condition de Dieu, n’a pas jugé bon de revendiquer son droit d’être traité à l’égal de Dieu ; mais au contraire, il se dépouilla lui-même en prenant la condition de serviteur. Devenu semblable aux hommes et reconnu comme un homme à son comportement, il s’est abaissé lui-même en devenant obéissant jusqu’à mourir, et à mourir sur une croix. C’est pourquoi Dieu l’a élevé au-dessus de tout : il lui a conféré le Nom qui surpasse tous les noms, afin qu’au Nom de Jésus, aux cieux, sur terre et dans l’abîme, tout être vivant tombe à genoux, et que toute langue proclame : « Jésus Christ est le Seigneur », pour la gloire de Dieu le Père.</w:t>
      </w:r>
    </w:p>
    <w:p w:rsidR="00C64645" w:rsidRPr="00B6490F" w:rsidRDefault="00C64645" w:rsidP="00C64645">
      <w:pPr>
        <w:rPr>
          <w:rFonts w:ascii="Bookman Old Style" w:hAnsi="Bookman Old Style"/>
          <w:b/>
          <w:szCs w:val="28"/>
          <w:u w:val="single"/>
          <w:lang w:val="fr-FR"/>
        </w:rPr>
      </w:pPr>
    </w:p>
    <w:p w:rsidR="00C64645" w:rsidRPr="00B6490F" w:rsidRDefault="00C64645" w:rsidP="00C64645">
      <w:pPr>
        <w:rPr>
          <w:rFonts w:ascii="Bookman Old Style" w:hAnsi="Bookman Old Style"/>
          <w:b/>
          <w:szCs w:val="28"/>
          <w:u w:val="single"/>
          <w:lang w:val="fr-FR"/>
        </w:rPr>
      </w:pPr>
      <w:r w:rsidRPr="00B6490F">
        <w:rPr>
          <w:rFonts w:ascii="Bookman Old Style" w:hAnsi="Bookman Old Style"/>
          <w:b/>
          <w:szCs w:val="28"/>
          <w:u w:val="single"/>
          <w:lang w:val="fr-FR"/>
        </w:rPr>
        <w:t>Acclamation d’Évangile</w:t>
      </w:r>
    </w:p>
    <w:p w:rsidR="00C64645" w:rsidRPr="00B6490F" w:rsidRDefault="00C64645" w:rsidP="00C64645">
      <w:pPr>
        <w:jc w:val="center"/>
        <w:rPr>
          <w:rFonts w:ascii="Bookman Old Style" w:hAnsi="Bookman Old Style"/>
          <w:szCs w:val="28"/>
          <w:lang w:val="fr-FR"/>
        </w:rPr>
      </w:pPr>
      <w:r>
        <w:rPr>
          <w:rFonts w:ascii="Bookman Old Style" w:hAnsi="Bookman Old Style"/>
          <w:noProof/>
          <w:szCs w:val="28"/>
          <w:lang w:val="fr-FR" w:eastAsia="fr-FR"/>
        </w:rPr>
        <w:drawing>
          <wp:inline distT="0" distB="0" distL="0" distR="0">
            <wp:extent cx="5172075" cy="92392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172075" cy="923925"/>
                    </a:xfrm>
                    <a:prstGeom prst="rect">
                      <a:avLst/>
                    </a:prstGeom>
                    <a:noFill/>
                    <a:ln w="9525">
                      <a:noFill/>
                      <a:miter lim="800000"/>
                      <a:headEnd/>
                      <a:tailEnd/>
                    </a:ln>
                  </pic:spPr>
                </pic:pic>
              </a:graphicData>
            </a:graphic>
          </wp:inline>
        </w:drawing>
      </w:r>
    </w:p>
    <w:p w:rsidR="00C64645" w:rsidRPr="00B6490F" w:rsidRDefault="00C64645" w:rsidP="00C64645">
      <w:pPr>
        <w:ind w:firstLine="708"/>
        <w:jc w:val="both"/>
        <w:rPr>
          <w:rFonts w:ascii="Bookman Old Style" w:hAnsi="Bookman Old Style"/>
          <w:szCs w:val="28"/>
          <w:lang w:val="fr-FR"/>
        </w:rPr>
      </w:pPr>
      <w:r w:rsidRPr="00B6490F">
        <w:rPr>
          <w:rFonts w:ascii="Bookman Old Style" w:hAnsi="Bookman Old Style"/>
          <w:szCs w:val="28"/>
          <w:lang w:val="fr-FR"/>
        </w:rPr>
        <w:t xml:space="preserve">Pour nous, le Christ s’est fait obéissant, jusqu’à la mort, et la mort sur une croix. Voilà pourquoi Dieu l’a élevé souverainement et lui a donné le Nom qui est au-dessus de tout nom. </w:t>
      </w:r>
    </w:p>
    <w:p w:rsidR="00C64645" w:rsidRDefault="00C64645" w:rsidP="00C64645">
      <w:pPr>
        <w:jc w:val="both"/>
        <w:rPr>
          <w:rFonts w:ascii="Bookman Old Style" w:hAnsi="Bookman Old Style"/>
          <w:szCs w:val="28"/>
          <w:lang w:val="fr-FR"/>
        </w:rPr>
      </w:pPr>
    </w:p>
    <w:p w:rsidR="00C64645" w:rsidRDefault="00C64645" w:rsidP="00C64645">
      <w:pPr>
        <w:jc w:val="both"/>
        <w:rPr>
          <w:rFonts w:ascii="Bookman Old Style" w:hAnsi="Bookman Old Style"/>
          <w:szCs w:val="28"/>
          <w:lang w:val="fr-FR"/>
        </w:rPr>
      </w:pPr>
    </w:p>
    <w:p w:rsidR="00C64645" w:rsidRDefault="00C64645" w:rsidP="00C64645">
      <w:pPr>
        <w:jc w:val="both"/>
        <w:rPr>
          <w:rFonts w:ascii="Bookman Old Style" w:hAnsi="Bookman Old Style"/>
          <w:szCs w:val="28"/>
          <w:lang w:val="fr-FR"/>
        </w:rPr>
      </w:pPr>
    </w:p>
    <w:p w:rsidR="00C64645" w:rsidRPr="00B6490F" w:rsidRDefault="00C64645" w:rsidP="00C64645">
      <w:pPr>
        <w:jc w:val="both"/>
        <w:rPr>
          <w:rFonts w:ascii="Bookman Old Style" w:hAnsi="Bookman Old Style"/>
          <w:szCs w:val="28"/>
          <w:lang w:val="fr-FR"/>
        </w:rPr>
      </w:pPr>
    </w:p>
    <w:p w:rsidR="00C64645" w:rsidRPr="00B6490F" w:rsidRDefault="00C64645" w:rsidP="00C64645">
      <w:pPr>
        <w:jc w:val="both"/>
        <w:rPr>
          <w:rFonts w:ascii="Bookman Old Style" w:hAnsi="Bookman Old Style" w:cs="Bookman Old Style"/>
          <w:b/>
          <w:bCs/>
          <w:szCs w:val="28"/>
          <w:u w:val="single"/>
          <w:lang w:val="fr-FR"/>
        </w:rPr>
      </w:pPr>
      <w:r w:rsidRPr="00B6490F">
        <w:rPr>
          <w:rFonts w:ascii="Bookman Old Style" w:hAnsi="Bookman Old Style" w:cs="Goudy"/>
          <w:b/>
          <w:szCs w:val="28"/>
          <w:u w:val="single"/>
          <w:lang w:val="fr-FR"/>
        </w:rPr>
        <w:lastRenderedPageBreak/>
        <w:t>La Passion</w:t>
      </w:r>
      <w:r w:rsidRPr="00B6490F">
        <w:rPr>
          <w:rFonts w:ascii="Bookman Old Style" w:hAnsi="Bookman Old Style" w:cs="Goudy"/>
          <w:b/>
          <w:szCs w:val="28"/>
          <w:lang w:val="fr-FR"/>
        </w:rPr>
        <w:t xml:space="preserve"> de notre Seigneur Jésus Christ selon saint Luc </w:t>
      </w:r>
    </w:p>
    <w:p w:rsidR="00C64645" w:rsidRPr="00B6490F" w:rsidRDefault="00C64645" w:rsidP="00C64645">
      <w:pPr>
        <w:numPr>
          <w:ilvl w:val="0"/>
          <w:numId w:val="5"/>
        </w:numPr>
        <w:jc w:val="both"/>
        <w:rPr>
          <w:rFonts w:ascii="Bookman Old Style" w:hAnsi="Bookman Old Style"/>
          <w:color w:val="FF0000"/>
          <w:szCs w:val="28"/>
          <w:lang w:val="fr-FR"/>
        </w:rPr>
      </w:pPr>
      <w:r w:rsidRPr="00B6490F">
        <w:rPr>
          <w:rFonts w:ascii="Bookman Old Style" w:hAnsi="Bookman Old Style" w:cs="Humanist521BT-Light"/>
          <w:i/>
          <w:color w:val="FF0000"/>
          <w:szCs w:val="28"/>
          <w:lang w:val="fr-FR"/>
        </w:rPr>
        <w:t xml:space="preserve">La version brève </w:t>
      </w:r>
      <w:r w:rsidRPr="00B6490F">
        <w:rPr>
          <w:rFonts w:ascii="Bookman Old Style" w:hAnsi="Bookman Old Style" w:cs="Humanist521BT-LightItalic"/>
          <w:i/>
          <w:iCs/>
          <w:color w:val="FF0000"/>
          <w:szCs w:val="28"/>
          <w:lang w:val="fr-FR"/>
        </w:rPr>
        <w:t xml:space="preserve">(23, 1-49) </w:t>
      </w:r>
      <w:r w:rsidRPr="00B6490F">
        <w:rPr>
          <w:rFonts w:ascii="Bookman Old Style" w:hAnsi="Bookman Old Style" w:cs="Humanist521BT-Light"/>
          <w:i/>
          <w:color w:val="FF0000"/>
          <w:szCs w:val="28"/>
          <w:lang w:val="fr-FR"/>
        </w:rPr>
        <w:t xml:space="preserve">Messe avec la lecture intégrale dure 1h05. </w:t>
      </w:r>
      <w:r w:rsidRPr="00B6490F">
        <w:rPr>
          <w:rFonts w:ascii="Bookman Old Style" w:hAnsi="Bookman Old Style"/>
          <w:color w:val="FF0000"/>
          <w:szCs w:val="28"/>
          <w:lang w:val="fr-FR"/>
        </w:rPr>
        <w:t>Jésus : lu par………………</w:t>
      </w:r>
    </w:p>
    <w:p w:rsidR="00C64645" w:rsidRPr="00B6490F" w:rsidRDefault="00C64645" w:rsidP="00C64645">
      <w:pPr>
        <w:jc w:val="both"/>
        <w:rPr>
          <w:rFonts w:ascii="Bookman Old Style" w:hAnsi="Bookman Old Style"/>
          <w:color w:val="FF0000"/>
          <w:szCs w:val="28"/>
          <w:lang w:val="fr-FR"/>
        </w:rPr>
      </w:pPr>
      <w:r w:rsidRPr="00B6490F">
        <w:rPr>
          <w:rFonts w:ascii="Bookman Old Style" w:hAnsi="Bookman Old Style"/>
          <w:color w:val="FF0000"/>
          <w:szCs w:val="28"/>
          <w:lang w:val="fr-FR"/>
        </w:rPr>
        <w:t>Évangéliste : lu par………………</w:t>
      </w:r>
    </w:p>
    <w:p w:rsidR="00C64645" w:rsidRPr="00B6490F" w:rsidRDefault="00C64645" w:rsidP="00C64645">
      <w:pPr>
        <w:jc w:val="both"/>
        <w:rPr>
          <w:rFonts w:ascii="Bookman Old Style" w:hAnsi="Bookman Old Style" w:cs="Bookman Old Style"/>
          <w:b/>
          <w:bCs/>
          <w:szCs w:val="28"/>
          <w:u w:val="single"/>
          <w:lang w:val="fr-FR"/>
        </w:rPr>
      </w:pPr>
      <w:r w:rsidRPr="00B6490F">
        <w:rPr>
          <w:rFonts w:ascii="Bookman Old Style" w:hAnsi="Bookman Old Style"/>
          <w:color w:val="FF0000"/>
          <w:szCs w:val="28"/>
          <w:lang w:val="fr-FR"/>
        </w:rPr>
        <w:t>Autres : lu par………………</w:t>
      </w:r>
    </w:p>
    <w:p w:rsidR="00C64645" w:rsidRPr="00B6490F" w:rsidRDefault="00C64645" w:rsidP="00C64645">
      <w:pPr>
        <w:numPr>
          <w:ilvl w:val="0"/>
          <w:numId w:val="4"/>
        </w:numPr>
        <w:autoSpaceDE w:val="0"/>
        <w:autoSpaceDN w:val="0"/>
        <w:adjustRightInd w:val="0"/>
        <w:jc w:val="both"/>
        <w:rPr>
          <w:rFonts w:ascii="Bookman Old Style" w:hAnsi="Bookman Old Style" w:cs="Humanist521BT-Light"/>
          <w:b/>
          <w:szCs w:val="28"/>
          <w:lang w:val="fr-FR"/>
        </w:rPr>
      </w:pPr>
      <w:r w:rsidRPr="00B6490F">
        <w:rPr>
          <w:rFonts w:ascii="Bookman Old Style" w:hAnsi="Bookman Old Style" w:cs="Humanist521BT-Light"/>
          <w:b/>
          <w:i/>
          <w:color w:val="FF0000"/>
          <w:szCs w:val="28"/>
          <w:lang w:val="fr-FR"/>
        </w:rPr>
        <w:t>Tous s’assoient</w:t>
      </w:r>
      <w:r w:rsidRPr="00B6490F">
        <w:rPr>
          <w:rFonts w:ascii="Bookman Old Style" w:hAnsi="Bookman Old Style" w:cs="Humanist521BT-Light"/>
          <w:b/>
          <w:szCs w:val="28"/>
          <w:lang w:val="fr-FR"/>
        </w:rPr>
        <w:t xml:space="preserve"> </w:t>
      </w:r>
      <w:r w:rsidRPr="00B6490F">
        <w:rPr>
          <w:rFonts w:ascii="Bookman Old Style" w:hAnsi="Bookman Old Style" w:cs="Humanist521BT-Light"/>
          <w:b/>
          <w:i/>
          <w:color w:val="FF0000"/>
          <w:szCs w:val="28"/>
          <w:lang w:val="fr-FR"/>
        </w:rPr>
        <w:t xml:space="preserve"> </w:t>
      </w:r>
    </w:p>
    <w:p w:rsidR="00C64645" w:rsidRPr="00B6490F" w:rsidRDefault="00C64645" w:rsidP="00C64645">
      <w:pPr>
        <w:jc w:val="both"/>
        <w:rPr>
          <w:rFonts w:ascii="Bookman Old Style" w:hAnsi="Bookman Old Style" w:cs="Bookman Old Style"/>
          <w:b/>
          <w:bCs/>
          <w:szCs w:val="28"/>
          <w:u w:val="single"/>
          <w:lang w:val="fr-FR"/>
        </w:rPr>
      </w:pPr>
    </w:p>
    <w:p w:rsidR="00C64645" w:rsidRPr="00B6490F" w:rsidRDefault="00C64645" w:rsidP="00C64645">
      <w:pPr>
        <w:jc w:val="both"/>
        <w:rPr>
          <w:rFonts w:ascii="Bookman Old Style" w:hAnsi="Bookman Old Style" w:cs="Bookman Old Style"/>
          <w:bCs/>
          <w:i/>
          <w:color w:val="FF0000"/>
          <w:szCs w:val="28"/>
          <w:lang w:val="fr-FR"/>
        </w:rPr>
      </w:pPr>
      <w:r w:rsidRPr="00B6490F">
        <w:rPr>
          <w:rFonts w:ascii="Bookman Old Style" w:hAnsi="Bookman Old Style" w:cs="Bookman Old Style"/>
          <w:b/>
          <w:bCs/>
          <w:szCs w:val="28"/>
          <w:u w:val="single"/>
          <w:lang w:val="fr-FR"/>
        </w:rPr>
        <w:t>Homélie</w:t>
      </w:r>
      <w:r w:rsidRPr="00B6490F">
        <w:rPr>
          <w:rFonts w:ascii="Bookman Old Style" w:hAnsi="Bookman Old Style" w:cs="Bookman Old Style"/>
          <w:bCs/>
          <w:i/>
          <w:color w:val="FF0000"/>
          <w:szCs w:val="28"/>
          <w:lang w:val="fr-FR"/>
        </w:rPr>
        <w:t xml:space="preserve"> (très courte)</w:t>
      </w:r>
    </w:p>
    <w:p w:rsidR="00C64645" w:rsidRPr="00B6490F" w:rsidRDefault="00C64645" w:rsidP="00C64645">
      <w:pPr>
        <w:jc w:val="both"/>
        <w:rPr>
          <w:rFonts w:ascii="Bookman Old Style" w:hAnsi="Bookman Old Style" w:cs="Bookman Old Style"/>
          <w:b/>
          <w:bCs/>
          <w:szCs w:val="28"/>
          <w:u w:val="single"/>
          <w:lang w:val="fr-FR"/>
        </w:rPr>
      </w:pPr>
      <w:r w:rsidRPr="00B6490F">
        <w:rPr>
          <w:rFonts w:ascii="Bookman Old Style" w:hAnsi="Bookman Old Style" w:cs="Bookman Old Style"/>
          <w:b/>
          <w:bCs/>
          <w:szCs w:val="28"/>
          <w:u w:val="single"/>
          <w:lang w:val="fr-FR"/>
        </w:rPr>
        <w:t>Credo</w:t>
      </w:r>
    </w:p>
    <w:p w:rsidR="00C64645" w:rsidRPr="00B6490F" w:rsidRDefault="00C64645" w:rsidP="00C64645">
      <w:pPr>
        <w:numPr>
          <w:ilvl w:val="0"/>
          <w:numId w:val="6"/>
        </w:numPr>
        <w:jc w:val="both"/>
        <w:rPr>
          <w:rFonts w:ascii="Bookman Old Style" w:hAnsi="Bookman Old Style" w:cs="Bookman Old Style"/>
          <w:bCs/>
          <w:i/>
          <w:color w:val="FF0000"/>
          <w:szCs w:val="28"/>
          <w:lang w:val="fr-FR"/>
        </w:rPr>
      </w:pPr>
      <w:r w:rsidRPr="00B6490F">
        <w:rPr>
          <w:rFonts w:ascii="Bookman Old Style" w:hAnsi="Bookman Old Style" w:cs="Bookman Old Style"/>
          <w:bCs/>
          <w:i/>
          <w:color w:val="FF0000"/>
          <w:szCs w:val="28"/>
          <w:lang w:val="fr-FR"/>
        </w:rPr>
        <w:t>Pendant la prière universelle</w:t>
      </w:r>
      <w:r w:rsidRPr="00B6490F">
        <w:rPr>
          <w:rFonts w:ascii="Bookman Old Style" w:hAnsi="Bookman Old Style" w:cs="Bookman Old Style"/>
          <w:i/>
          <w:color w:val="FF0000"/>
          <w:szCs w:val="28"/>
          <w:lang w:val="fr-FR"/>
        </w:rPr>
        <w:t xml:space="preserve"> un catéchiste prépare les jeunes qui apporte le calice, les burettes etc. </w:t>
      </w:r>
    </w:p>
    <w:p w:rsidR="00C64645" w:rsidRPr="00B6490F" w:rsidRDefault="00C64645" w:rsidP="00C64645">
      <w:pPr>
        <w:jc w:val="both"/>
        <w:rPr>
          <w:rFonts w:ascii="Bookman Old Style" w:hAnsi="Bookman Old Style" w:cs="Bookman Old Style"/>
          <w:b/>
          <w:bCs/>
          <w:szCs w:val="28"/>
          <w:u w:val="single"/>
          <w:lang w:val="fr-FR"/>
        </w:rPr>
      </w:pPr>
    </w:p>
    <w:p w:rsidR="00C64645" w:rsidRPr="00B6490F" w:rsidRDefault="00C64645" w:rsidP="00C64645">
      <w:pPr>
        <w:jc w:val="both"/>
        <w:rPr>
          <w:rFonts w:ascii="Bookman Old Style" w:hAnsi="Bookman Old Style" w:cs="Bookman Old Style"/>
          <w:szCs w:val="28"/>
          <w:lang w:val="fr-FR"/>
        </w:rPr>
      </w:pPr>
      <w:r w:rsidRPr="00B6490F">
        <w:rPr>
          <w:rFonts w:ascii="Bookman Old Style" w:hAnsi="Bookman Old Style" w:cs="Bookman Old Style"/>
          <w:b/>
          <w:bCs/>
          <w:szCs w:val="28"/>
          <w:u w:val="single"/>
          <w:lang w:val="fr-FR"/>
        </w:rPr>
        <w:t>Prière universelle</w:t>
      </w:r>
      <w:r w:rsidRPr="00B6490F">
        <w:rPr>
          <w:rFonts w:ascii="Bookman Old Style" w:hAnsi="Bookman Old Style" w:cs="Bookman Old Style"/>
          <w:szCs w:val="28"/>
          <w:lang w:val="fr-FR"/>
        </w:rPr>
        <w:t xml:space="preserve"> : </w:t>
      </w:r>
      <w:r w:rsidRPr="00B6490F">
        <w:rPr>
          <w:rFonts w:ascii="Bookman Old Style" w:hAnsi="Bookman Old Style"/>
          <w:i/>
          <w:color w:val="FF0000"/>
          <w:szCs w:val="28"/>
          <w:lang w:val="fr-FR"/>
        </w:rPr>
        <w:t>lue par………………</w:t>
      </w:r>
    </w:p>
    <w:p w:rsidR="00C64645" w:rsidRPr="00B6490F" w:rsidRDefault="00C64645" w:rsidP="00C64645">
      <w:pPr>
        <w:jc w:val="both"/>
        <w:rPr>
          <w:rFonts w:ascii="Bookman Old Style" w:hAnsi="Bookman Old Style"/>
          <w:szCs w:val="28"/>
          <w:lang w:val="fr-FR"/>
        </w:rPr>
      </w:pPr>
      <w:r w:rsidRPr="00B6490F">
        <w:rPr>
          <w:rFonts w:ascii="Bookman Old Style" w:hAnsi="Bookman Old Style" w:cs="Humanist521BT-LightItalic"/>
          <w:b/>
          <w:i/>
          <w:iCs/>
          <w:color w:val="000000"/>
          <w:szCs w:val="28"/>
          <w:lang w:val="fr-FR"/>
        </w:rPr>
        <w:t>Le prêtre</w:t>
      </w:r>
      <w:r w:rsidRPr="00B6490F">
        <w:rPr>
          <w:rFonts w:ascii="Bookman Old Style" w:hAnsi="Bookman Old Style" w:cs="Humanist521BT-LightItalic"/>
          <w:i/>
          <w:iCs/>
          <w:color w:val="000000"/>
          <w:szCs w:val="28"/>
          <w:lang w:val="fr-FR"/>
        </w:rPr>
        <w:t xml:space="preserve"> : </w:t>
      </w:r>
      <w:r w:rsidRPr="00B6490F">
        <w:rPr>
          <w:rFonts w:ascii="Bookman Old Style" w:hAnsi="Bookman Old Style"/>
          <w:szCs w:val="28"/>
          <w:lang w:val="fr-FR"/>
        </w:rPr>
        <w:t xml:space="preserve">Au seuil de cette Semaine sainte, prions avec confiance le Seigneur qui nous veut libres ! </w:t>
      </w:r>
    </w:p>
    <w:p w:rsidR="00C64645" w:rsidRPr="00B6490F" w:rsidRDefault="00C64645" w:rsidP="00C64645">
      <w:pPr>
        <w:jc w:val="both"/>
        <w:rPr>
          <w:rFonts w:ascii="Bookman Old Style" w:hAnsi="Bookman Old Style"/>
          <w:i/>
          <w:szCs w:val="28"/>
          <w:lang w:val="fr-FR"/>
        </w:rPr>
      </w:pPr>
      <w:r w:rsidRPr="00B6490F">
        <w:rPr>
          <w:rFonts w:ascii="Bookman Old Style" w:hAnsi="Bookman Old Style"/>
          <w:b/>
          <w:i/>
          <w:szCs w:val="28"/>
          <w:lang w:val="fr-FR"/>
        </w:rPr>
        <w:t>R.</w:t>
      </w:r>
      <w:r w:rsidRPr="00B6490F">
        <w:rPr>
          <w:rFonts w:ascii="Bookman Old Style" w:hAnsi="Bookman Old Style"/>
          <w:i/>
          <w:szCs w:val="28"/>
          <w:lang w:val="fr-FR"/>
        </w:rPr>
        <w:t xml:space="preserve"> Ton peuple, Seigneur se tourne vers toi, ton peuple, Seigneur te confie sa vie ! Entends le cri de nos prières, entends, le cri de notre terre !</w:t>
      </w:r>
    </w:p>
    <w:p w:rsidR="00C64645" w:rsidRPr="00B6490F" w:rsidRDefault="00C64645" w:rsidP="00C64645">
      <w:pPr>
        <w:numPr>
          <w:ilvl w:val="0"/>
          <w:numId w:val="3"/>
        </w:numPr>
        <w:jc w:val="both"/>
        <w:rPr>
          <w:rFonts w:ascii="Bookman Old Style" w:hAnsi="Bookman Old Style"/>
          <w:szCs w:val="28"/>
          <w:lang w:val="fr-FR"/>
        </w:rPr>
      </w:pPr>
      <w:r w:rsidRPr="00B6490F">
        <w:rPr>
          <w:rFonts w:ascii="Bookman Old Style" w:hAnsi="Bookman Old Style"/>
          <w:szCs w:val="28"/>
          <w:lang w:val="fr-FR"/>
        </w:rPr>
        <w:t>Aujourd’hui dans le monde, beaucoup de chrétiens sont persécutés pour leur croyance en Dieu. Pour que le Seigneur leur donne la force de vivre à l’image du Christ, cette passion qui leur est imposée, ensemble prions.</w:t>
      </w:r>
    </w:p>
    <w:p w:rsidR="00C64645" w:rsidRPr="00B6490F" w:rsidRDefault="00C64645" w:rsidP="00C64645">
      <w:pPr>
        <w:numPr>
          <w:ilvl w:val="0"/>
          <w:numId w:val="3"/>
        </w:numPr>
        <w:jc w:val="both"/>
        <w:rPr>
          <w:rFonts w:ascii="Bookman Old Style" w:hAnsi="Bookman Old Style"/>
          <w:szCs w:val="28"/>
          <w:lang w:val="fr-FR"/>
        </w:rPr>
      </w:pPr>
      <w:r w:rsidRPr="00B6490F">
        <w:rPr>
          <w:rFonts w:ascii="Bookman Old Style" w:hAnsi="Bookman Old Style"/>
          <w:szCs w:val="28"/>
          <w:lang w:val="fr-FR"/>
        </w:rPr>
        <w:t>Chaque jour nous entendons parler de guerre. Pour les enfants, les jeunes et tous ceux qui en sont les victimes, ensemble prions.</w:t>
      </w:r>
    </w:p>
    <w:p w:rsidR="00C64645" w:rsidRPr="00B6490F" w:rsidRDefault="00C64645" w:rsidP="00C64645">
      <w:pPr>
        <w:numPr>
          <w:ilvl w:val="0"/>
          <w:numId w:val="3"/>
        </w:numPr>
        <w:jc w:val="both"/>
        <w:rPr>
          <w:rFonts w:ascii="Bookman Old Style" w:hAnsi="Bookman Old Style"/>
          <w:szCs w:val="28"/>
          <w:lang w:val="fr-FR"/>
        </w:rPr>
      </w:pPr>
      <w:r w:rsidRPr="00B6490F">
        <w:rPr>
          <w:rFonts w:ascii="Bookman Old Style" w:hAnsi="Bookman Old Style"/>
          <w:szCs w:val="28"/>
          <w:lang w:val="fr-FR"/>
        </w:rPr>
        <w:t>Dans nos écoles et nos collèges des jeunes souffrent d’exclusion ou de solitude. Pour que nous sachions leur tendre la main, ensemble prions.</w:t>
      </w:r>
    </w:p>
    <w:p w:rsidR="00C64645" w:rsidRPr="00B6490F" w:rsidRDefault="00C64645" w:rsidP="00C64645">
      <w:pPr>
        <w:numPr>
          <w:ilvl w:val="0"/>
          <w:numId w:val="3"/>
        </w:numPr>
        <w:jc w:val="both"/>
        <w:rPr>
          <w:rFonts w:ascii="Bookman Old Style" w:hAnsi="Bookman Old Style"/>
          <w:szCs w:val="28"/>
          <w:lang w:val="fr-FR"/>
        </w:rPr>
      </w:pPr>
      <w:r w:rsidRPr="00B6490F">
        <w:rPr>
          <w:rFonts w:ascii="Bookman Old Style" w:hAnsi="Bookman Old Style"/>
          <w:szCs w:val="28"/>
          <w:lang w:val="fr-FR"/>
        </w:rPr>
        <w:t>Notre monde attend un nouveau pape. Pour que les cardinaux écoutent l’Esprit saint leur souffler la volonté de Dieu, ensemble prions.</w:t>
      </w:r>
    </w:p>
    <w:p w:rsidR="00C64645" w:rsidRPr="00B6490F" w:rsidRDefault="00C64645" w:rsidP="00C64645">
      <w:pPr>
        <w:jc w:val="both"/>
        <w:rPr>
          <w:rFonts w:ascii="Bookman Old Style" w:hAnsi="Bookman Old Style"/>
          <w:szCs w:val="28"/>
          <w:lang w:val="fr-FR"/>
        </w:rPr>
      </w:pPr>
      <w:r w:rsidRPr="00B6490F">
        <w:rPr>
          <w:rFonts w:ascii="Bookman Old Style" w:hAnsi="Bookman Old Style"/>
          <w:b/>
          <w:szCs w:val="28"/>
          <w:lang w:val="fr-FR"/>
        </w:rPr>
        <w:t xml:space="preserve">Le prêtre : </w:t>
      </w:r>
      <w:r w:rsidRPr="00B6490F">
        <w:rPr>
          <w:rFonts w:ascii="Bookman Old Style" w:hAnsi="Bookman Old Style"/>
          <w:szCs w:val="28"/>
          <w:lang w:val="fr-FR"/>
        </w:rPr>
        <w:t>Seigneur, tu viens libérer notre humanité de tout ce qui nous sépare de toi et qui nous éloigne les uns des autres. Exauce aujourd’hui notre prière, nous te le demandons par Jésus le Christ notre Seigneur. — Amen.</w:t>
      </w:r>
    </w:p>
    <w:p w:rsidR="00C64645" w:rsidRPr="00B6490F" w:rsidRDefault="00C64645" w:rsidP="00C64645">
      <w:pPr>
        <w:ind w:left="-1134" w:firstLine="1134"/>
        <w:rPr>
          <w:rFonts w:ascii="Bookman Old Style" w:hAnsi="Bookman Old Style"/>
          <w:szCs w:val="28"/>
          <w:lang w:val="fr-FR"/>
        </w:rPr>
      </w:pPr>
      <w:r w:rsidRPr="00B6490F">
        <w:rPr>
          <w:rFonts w:ascii="Bookman Old Style" w:hAnsi="Bookman Old Style"/>
          <w:b/>
          <w:szCs w:val="28"/>
          <w:lang w:val="fr-FR"/>
        </w:rPr>
        <w:t>Notre Père :</w:t>
      </w:r>
      <w:r w:rsidRPr="00B6490F">
        <w:rPr>
          <w:rFonts w:ascii="Bookman Old Style" w:hAnsi="Bookman Old Style"/>
          <w:szCs w:val="28"/>
          <w:lang w:val="fr-FR"/>
        </w:rPr>
        <w:t xml:space="preserve"> </w:t>
      </w:r>
      <w:r w:rsidRPr="00B6490F">
        <w:rPr>
          <w:rFonts w:ascii="Bookman Old Style" w:hAnsi="Bookman Old Style"/>
          <w:i/>
          <w:color w:val="FF0000"/>
          <w:szCs w:val="28"/>
          <w:lang w:val="fr-FR"/>
        </w:rPr>
        <w:t>Fermer l’allée centrale en se donnant la main.</w:t>
      </w:r>
    </w:p>
    <w:p w:rsidR="00C64645" w:rsidRDefault="00C64645" w:rsidP="00C64645">
      <w:pPr>
        <w:ind w:left="-900" w:firstLine="900"/>
        <w:rPr>
          <w:rFonts w:ascii="Bookman Old Style" w:hAnsi="Bookman Old Style"/>
          <w:b/>
          <w:bCs/>
          <w:szCs w:val="28"/>
          <w:u w:val="single"/>
          <w:lang w:val="fr-FR"/>
        </w:rPr>
      </w:pPr>
    </w:p>
    <w:p w:rsidR="00C64645" w:rsidRPr="00B6490F" w:rsidRDefault="00C64645" w:rsidP="00C64645">
      <w:pPr>
        <w:ind w:left="-900" w:firstLine="900"/>
        <w:rPr>
          <w:rFonts w:ascii="Bookman Old Style" w:hAnsi="Bookman Old Style"/>
          <w:b/>
          <w:bCs/>
          <w:szCs w:val="28"/>
          <w:lang w:val="fr-FR"/>
        </w:rPr>
      </w:pPr>
      <w:r w:rsidRPr="00B6490F">
        <w:rPr>
          <w:rFonts w:ascii="Bookman Old Style" w:hAnsi="Bookman Old Style"/>
          <w:b/>
          <w:bCs/>
          <w:szCs w:val="28"/>
          <w:u w:val="single"/>
          <w:lang w:val="fr-FR"/>
        </w:rPr>
        <w:t>Chant de Communion :</w:t>
      </w:r>
      <w:r w:rsidRPr="00B6490F">
        <w:rPr>
          <w:rFonts w:ascii="Bookman Old Style" w:hAnsi="Bookman Old Style"/>
          <w:b/>
          <w:bCs/>
          <w:szCs w:val="28"/>
          <w:lang w:val="fr-FR"/>
        </w:rPr>
        <w:t xml:space="preserve">  Le don de l’amour    </w:t>
      </w:r>
    </w:p>
    <w:p w:rsidR="00C64645" w:rsidRPr="00B6490F" w:rsidRDefault="00C64645" w:rsidP="00C64645">
      <w:pPr>
        <w:ind w:firstLine="195"/>
        <w:rPr>
          <w:rFonts w:ascii="Bookman Old Style" w:hAnsi="Bookman Old Style"/>
          <w:color w:val="FF0000"/>
          <w:szCs w:val="28"/>
          <w:lang w:val="fr-FR"/>
        </w:rPr>
      </w:pPr>
      <w:r w:rsidRPr="00B6490F">
        <w:rPr>
          <w:rFonts w:ascii="Bookman Old Style" w:hAnsi="Bookman Old Style"/>
          <w:szCs w:val="28"/>
          <w:lang w:val="fr-FR"/>
        </w:rPr>
        <w:t xml:space="preserve">Les brèves annonces de la paroisse et pour les enfants de Douala.  </w:t>
      </w:r>
      <w:r w:rsidRPr="00B6490F">
        <w:rPr>
          <w:rFonts w:ascii="Bookman Old Style" w:hAnsi="Bookman Old Style"/>
          <w:color w:val="FF0000"/>
          <w:szCs w:val="28"/>
          <w:lang w:val="fr-FR"/>
        </w:rPr>
        <w:t>par…</w:t>
      </w:r>
    </w:p>
    <w:p w:rsidR="00C64645" w:rsidRPr="00B6490F" w:rsidRDefault="00C64645" w:rsidP="00C64645">
      <w:pPr>
        <w:jc w:val="both"/>
        <w:rPr>
          <w:rFonts w:ascii="Bookman Old Style" w:hAnsi="Bookman Old Style"/>
          <w:b/>
          <w:szCs w:val="28"/>
          <w:lang w:val="fr-FR"/>
        </w:rPr>
      </w:pPr>
      <w:r>
        <w:rPr>
          <w:rFonts w:ascii="Bookman Old Style" w:hAnsi="Bookman Old Style"/>
          <w:b/>
          <w:szCs w:val="28"/>
          <w:lang w:val="fr-FR"/>
        </w:rPr>
        <w:br w:type="page"/>
      </w:r>
    </w:p>
    <w:p w:rsidR="00C64645" w:rsidRPr="00B6490F" w:rsidRDefault="00C64645" w:rsidP="00C64645">
      <w:pPr>
        <w:jc w:val="both"/>
        <w:rPr>
          <w:rFonts w:ascii="Bookman Old Style" w:hAnsi="Bookman Old Style"/>
          <w:b/>
          <w:szCs w:val="28"/>
          <w:u w:val="single"/>
          <w:lang w:val="fr-FR"/>
        </w:rPr>
      </w:pPr>
      <w:r w:rsidRPr="00B6490F">
        <w:rPr>
          <w:rFonts w:ascii="Bookman Old Style" w:hAnsi="Bookman Old Style"/>
          <w:b/>
          <w:szCs w:val="28"/>
          <w:u w:val="single"/>
          <w:lang w:val="fr-FR"/>
        </w:rPr>
        <w:lastRenderedPageBreak/>
        <w:t>Bénédiction solennelle :</w:t>
      </w:r>
    </w:p>
    <w:p w:rsidR="00C64645" w:rsidRPr="00B6490F" w:rsidRDefault="00C64645" w:rsidP="00C64645">
      <w:pPr>
        <w:numPr>
          <w:ilvl w:val="0"/>
          <w:numId w:val="1"/>
        </w:numPr>
        <w:jc w:val="both"/>
        <w:rPr>
          <w:rFonts w:ascii="Bookman Old Style" w:hAnsi="Bookman Old Style"/>
          <w:szCs w:val="28"/>
          <w:lang w:val="fr-FR"/>
        </w:rPr>
      </w:pPr>
      <w:r w:rsidRPr="00B6490F">
        <w:rPr>
          <w:rFonts w:ascii="Bookman Old Style" w:hAnsi="Bookman Old Style"/>
          <w:szCs w:val="28"/>
          <w:lang w:val="fr-FR"/>
        </w:rPr>
        <w:t>Dieu votre Père, le Père de toute miséricorde, vous a donné dans la passion de son Fils la plus belle preuve de son am</w:t>
      </w:r>
      <w:r w:rsidRPr="00B6490F">
        <w:rPr>
          <w:rFonts w:ascii="Bookman Old Style" w:hAnsi="Bookman Old Style"/>
          <w:szCs w:val="28"/>
          <w:u w:val="single"/>
          <w:lang w:val="fr-FR"/>
        </w:rPr>
        <w:t>ou</w:t>
      </w:r>
      <w:r w:rsidRPr="00B6490F">
        <w:rPr>
          <w:rFonts w:ascii="Bookman Old Style" w:hAnsi="Bookman Old Style"/>
          <w:szCs w:val="28"/>
          <w:lang w:val="fr-FR"/>
        </w:rPr>
        <w:t xml:space="preserve">r : </w:t>
      </w:r>
      <w:r w:rsidRPr="00B6490F">
        <w:rPr>
          <w:rFonts w:ascii="Bookman Old Style" w:hAnsi="Bookman Old Style"/>
          <w:b/>
          <w:szCs w:val="28"/>
          <w:lang w:val="fr-FR"/>
        </w:rPr>
        <w:t>+</w:t>
      </w:r>
      <w:r w:rsidRPr="00B6490F">
        <w:rPr>
          <w:rFonts w:ascii="Bookman Old Style" w:hAnsi="Bookman Old Style"/>
          <w:szCs w:val="28"/>
          <w:lang w:val="fr-FR"/>
        </w:rPr>
        <w:t xml:space="preserve"> qu’il vous aide maintenant à découvrir, à son service et à cel</w:t>
      </w:r>
      <w:r w:rsidRPr="00B6490F">
        <w:rPr>
          <w:rFonts w:ascii="Bookman Old Style" w:hAnsi="Bookman Old Style"/>
          <w:szCs w:val="28"/>
          <w:u w:val="single"/>
          <w:lang w:val="fr-FR"/>
        </w:rPr>
        <w:t>ui</w:t>
      </w:r>
      <w:r w:rsidRPr="00B6490F">
        <w:rPr>
          <w:rFonts w:ascii="Bookman Old Style" w:hAnsi="Bookman Old Style"/>
          <w:szCs w:val="28"/>
          <w:lang w:val="fr-FR"/>
        </w:rPr>
        <w:t xml:space="preserve"> de vos frères, </w:t>
      </w:r>
      <w:r w:rsidRPr="00B6490F">
        <w:rPr>
          <w:rFonts w:ascii="Bookman Old Style" w:hAnsi="Bookman Old Style"/>
          <w:b/>
          <w:szCs w:val="28"/>
          <w:lang w:val="fr-FR"/>
        </w:rPr>
        <w:t>*</w:t>
      </w:r>
      <w:r w:rsidRPr="00B6490F">
        <w:rPr>
          <w:rFonts w:ascii="Bookman Old Style" w:hAnsi="Bookman Old Style"/>
          <w:szCs w:val="28"/>
          <w:lang w:val="fr-FR"/>
        </w:rPr>
        <w:t xml:space="preserve"> jusqu’où va le d</w:t>
      </w:r>
      <w:r w:rsidRPr="00B6490F">
        <w:rPr>
          <w:rFonts w:ascii="Bookman Old Style" w:hAnsi="Bookman Old Style"/>
          <w:szCs w:val="28"/>
          <w:u w:val="single"/>
          <w:lang w:val="fr-FR"/>
        </w:rPr>
        <w:t>on</w:t>
      </w:r>
      <w:r w:rsidRPr="00B6490F">
        <w:rPr>
          <w:rFonts w:ascii="Bookman Old Style" w:hAnsi="Bookman Old Style"/>
          <w:szCs w:val="28"/>
          <w:lang w:val="fr-FR"/>
        </w:rPr>
        <w:t xml:space="preserve"> de sa grâce. — Amen. </w:t>
      </w:r>
    </w:p>
    <w:p w:rsidR="00C64645" w:rsidRPr="00B6490F" w:rsidRDefault="00C64645" w:rsidP="00C64645">
      <w:pPr>
        <w:numPr>
          <w:ilvl w:val="0"/>
          <w:numId w:val="1"/>
        </w:numPr>
        <w:jc w:val="both"/>
        <w:rPr>
          <w:rFonts w:ascii="Bookman Old Style" w:hAnsi="Bookman Old Style"/>
          <w:szCs w:val="28"/>
          <w:lang w:val="fr-FR"/>
        </w:rPr>
      </w:pPr>
      <w:r w:rsidRPr="00B6490F">
        <w:rPr>
          <w:rFonts w:ascii="Bookman Old Style" w:hAnsi="Bookman Old Style"/>
          <w:szCs w:val="28"/>
          <w:lang w:val="fr-FR"/>
        </w:rPr>
        <w:t>Il vous a donné de vivre en Jés</w:t>
      </w:r>
      <w:r w:rsidRPr="00B6490F">
        <w:rPr>
          <w:rFonts w:ascii="Bookman Old Style" w:hAnsi="Bookman Old Style"/>
          <w:szCs w:val="28"/>
          <w:u w:val="single"/>
          <w:lang w:val="fr-FR"/>
        </w:rPr>
        <w:t>u</w:t>
      </w:r>
      <w:r w:rsidRPr="00B6490F">
        <w:rPr>
          <w:rFonts w:ascii="Bookman Old Style" w:hAnsi="Bookman Old Style"/>
          <w:szCs w:val="28"/>
          <w:lang w:val="fr-FR"/>
        </w:rPr>
        <w:t xml:space="preserve">s </w:t>
      </w:r>
      <w:r w:rsidRPr="00B6490F">
        <w:rPr>
          <w:rFonts w:ascii="Bookman Old Style" w:hAnsi="Bookman Old Style"/>
          <w:b/>
          <w:szCs w:val="28"/>
          <w:lang w:val="fr-FR"/>
        </w:rPr>
        <w:t xml:space="preserve">+ </w:t>
      </w:r>
      <w:r w:rsidRPr="00B6490F">
        <w:rPr>
          <w:rFonts w:ascii="Bookman Old Style" w:hAnsi="Bookman Old Style"/>
          <w:szCs w:val="28"/>
          <w:lang w:val="fr-FR"/>
        </w:rPr>
        <w:t>qui a subi la mort pour vous sauver d’une m</w:t>
      </w:r>
      <w:r w:rsidRPr="00B6490F">
        <w:rPr>
          <w:rFonts w:ascii="Bookman Old Style" w:hAnsi="Bookman Old Style"/>
          <w:szCs w:val="28"/>
          <w:u w:val="single"/>
          <w:lang w:val="fr-FR"/>
        </w:rPr>
        <w:t>o</w:t>
      </w:r>
      <w:r w:rsidRPr="00B6490F">
        <w:rPr>
          <w:rFonts w:ascii="Bookman Old Style" w:hAnsi="Bookman Old Style"/>
          <w:szCs w:val="28"/>
          <w:lang w:val="fr-FR"/>
        </w:rPr>
        <w:t xml:space="preserve">rt éternelle : </w:t>
      </w:r>
      <w:r w:rsidRPr="00B6490F">
        <w:rPr>
          <w:rFonts w:ascii="Bookman Old Style" w:hAnsi="Bookman Old Style"/>
          <w:b/>
          <w:szCs w:val="28"/>
          <w:lang w:val="fr-FR"/>
        </w:rPr>
        <w:t>*</w:t>
      </w:r>
      <w:r w:rsidRPr="00B6490F">
        <w:rPr>
          <w:rFonts w:ascii="Bookman Old Style" w:hAnsi="Bookman Old Style"/>
          <w:szCs w:val="28"/>
          <w:lang w:val="fr-FR"/>
        </w:rPr>
        <w:t xml:space="preserve"> qu’il vous fasse d</w:t>
      </w:r>
      <w:r w:rsidRPr="00B6490F">
        <w:rPr>
          <w:rFonts w:ascii="Bookman Old Style" w:hAnsi="Bookman Old Style"/>
          <w:szCs w:val="28"/>
          <w:u w:val="single"/>
          <w:lang w:val="fr-FR"/>
        </w:rPr>
        <w:t>o</w:t>
      </w:r>
      <w:r w:rsidRPr="00B6490F">
        <w:rPr>
          <w:rFonts w:ascii="Bookman Old Style" w:hAnsi="Bookman Old Style"/>
          <w:szCs w:val="28"/>
          <w:lang w:val="fr-FR"/>
        </w:rPr>
        <w:t xml:space="preserve">n de sa vie. — Amen. </w:t>
      </w:r>
    </w:p>
    <w:p w:rsidR="00C64645" w:rsidRPr="00B6490F" w:rsidRDefault="00C64645" w:rsidP="00C64645">
      <w:pPr>
        <w:numPr>
          <w:ilvl w:val="0"/>
          <w:numId w:val="1"/>
        </w:numPr>
        <w:jc w:val="both"/>
        <w:rPr>
          <w:rFonts w:ascii="Bookman Old Style" w:hAnsi="Bookman Old Style"/>
          <w:szCs w:val="28"/>
          <w:lang w:val="fr-FR"/>
        </w:rPr>
      </w:pPr>
      <w:r w:rsidRPr="00B6490F">
        <w:rPr>
          <w:rFonts w:ascii="Bookman Old Style" w:hAnsi="Bookman Old Style"/>
          <w:szCs w:val="28"/>
          <w:lang w:val="fr-FR"/>
        </w:rPr>
        <w:t>Après l’avoir suivi dans les épr</w:t>
      </w:r>
      <w:r w:rsidRPr="00B6490F">
        <w:rPr>
          <w:rFonts w:ascii="Bookman Old Style" w:hAnsi="Bookman Old Style"/>
          <w:szCs w:val="28"/>
          <w:u w:val="single"/>
          <w:lang w:val="fr-FR"/>
        </w:rPr>
        <w:t>eu</w:t>
      </w:r>
      <w:r w:rsidRPr="00B6490F">
        <w:rPr>
          <w:rFonts w:ascii="Bookman Old Style" w:hAnsi="Bookman Old Style"/>
          <w:szCs w:val="28"/>
          <w:lang w:val="fr-FR"/>
        </w:rPr>
        <w:t xml:space="preserve">ves, </w:t>
      </w:r>
      <w:r w:rsidRPr="00B6490F">
        <w:rPr>
          <w:rFonts w:ascii="Bookman Old Style" w:hAnsi="Bookman Old Style"/>
          <w:b/>
          <w:szCs w:val="28"/>
          <w:lang w:val="fr-FR"/>
        </w:rPr>
        <w:t xml:space="preserve">+ </w:t>
      </w:r>
      <w:r w:rsidRPr="00B6490F">
        <w:rPr>
          <w:rFonts w:ascii="Bookman Old Style" w:hAnsi="Bookman Old Style"/>
          <w:szCs w:val="28"/>
          <w:lang w:val="fr-FR"/>
        </w:rPr>
        <w:t>puissiez-vous entr</w:t>
      </w:r>
      <w:r w:rsidRPr="00B6490F">
        <w:rPr>
          <w:rFonts w:ascii="Bookman Old Style" w:hAnsi="Bookman Old Style"/>
          <w:szCs w:val="28"/>
          <w:u w:val="single"/>
          <w:lang w:val="fr-FR"/>
        </w:rPr>
        <w:t>e</w:t>
      </w:r>
      <w:r w:rsidRPr="00B6490F">
        <w:rPr>
          <w:rFonts w:ascii="Bookman Old Style" w:hAnsi="Bookman Old Style"/>
          <w:szCs w:val="28"/>
          <w:lang w:val="fr-FR"/>
        </w:rPr>
        <w:t xml:space="preserve">r avec lui </w:t>
      </w:r>
      <w:r w:rsidRPr="00B6490F">
        <w:rPr>
          <w:rFonts w:ascii="Bookman Old Style" w:hAnsi="Bookman Old Style"/>
          <w:b/>
          <w:szCs w:val="28"/>
          <w:lang w:val="fr-FR"/>
        </w:rPr>
        <w:t>*</w:t>
      </w:r>
      <w:r w:rsidRPr="00B6490F">
        <w:rPr>
          <w:rFonts w:ascii="Bookman Old Style" w:hAnsi="Bookman Old Style"/>
          <w:szCs w:val="28"/>
          <w:lang w:val="fr-FR"/>
        </w:rPr>
        <w:t xml:space="preserve"> dans sa gloire de r</w:t>
      </w:r>
      <w:r w:rsidRPr="00B6490F">
        <w:rPr>
          <w:rFonts w:ascii="Bookman Old Style" w:hAnsi="Bookman Old Style"/>
          <w:szCs w:val="28"/>
          <w:u w:val="single"/>
          <w:lang w:val="fr-FR"/>
        </w:rPr>
        <w:t>e</w:t>
      </w:r>
      <w:r w:rsidRPr="00B6490F">
        <w:rPr>
          <w:rFonts w:ascii="Bookman Old Style" w:hAnsi="Bookman Old Style"/>
          <w:szCs w:val="28"/>
          <w:lang w:val="fr-FR"/>
        </w:rPr>
        <w:t xml:space="preserve">ssuscité. — Amen. </w:t>
      </w:r>
    </w:p>
    <w:p w:rsidR="00C64645" w:rsidRPr="00B6490F" w:rsidRDefault="00C64645" w:rsidP="00C64645">
      <w:pPr>
        <w:numPr>
          <w:ilvl w:val="0"/>
          <w:numId w:val="1"/>
        </w:numPr>
        <w:jc w:val="both"/>
        <w:rPr>
          <w:rFonts w:ascii="Bookman Old Style" w:hAnsi="Bookman Old Style"/>
          <w:szCs w:val="28"/>
          <w:lang w:val="fr-FR"/>
        </w:rPr>
      </w:pPr>
      <w:r w:rsidRPr="00B6490F">
        <w:rPr>
          <w:rFonts w:ascii="Bookman Old Style" w:hAnsi="Bookman Old Style"/>
          <w:szCs w:val="28"/>
          <w:lang w:val="fr-FR"/>
        </w:rPr>
        <w:t xml:space="preserve">Et que Dieu tout-puissant vous bénisse, le Père, le Fils </w:t>
      </w:r>
      <w:r w:rsidRPr="00B6490F">
        <w:rPr>
          <w:rFonts w:ascii="Bookman Old Style" w:hAnsi="Bookman Old Style"/>
          <w:b/>
          <w:szCs w:val="28"/>
          <w:lang w:val="fr-FR"/>
        </w:rPr>
        <w:t>+</w:t>
      </w:r>
      <w:r w:rsidRPr="00B6490F">
        <w:rPr>
          <w:rFonts w:ascii="Bookman Old Style" w:hAnsi="Bookman Old Style"/>
          <w:szCs w:val="28"/>
          <w:lang w:val="fr-FR"/>
        </w:rPr>
        <w:t xml:space="preserve"> et le Saint- Esprit. — Amen.</w:t>
      </w:r>
    </w:p>
    <w:p w:rsidR="00C64645" w:rsidRPr="00B6490F" w:rsidRDefault="00C64645" w:rsidP="00C64645">
      <w:pPr>
        <w:rPr>
          <w:rFonts w:ascii="Bookman Old Style" w:hAnsi="Bookman Old Style"/>
          <w:szCs w:val="28"/>
          <w:lang w:val="fr-FR"/>
        </w:rPr>
      </w:pPr>
    </w:p>
    <w:p w:rsidR="00C64645" w:rsidRPr="00E541FD" w:rsidRDefault="00C64645" w:rsidP="00C64645">
      <w:pPr>
        <w:pStyle w:val="ListParagraph"/>
        <w:ind w:left="-414" w:right="-1303" w:firstLine="414"/>
        <w:rPr>
          <w:szCs w:val="28"/>
        </w:rPr>
      </w:pPr>
      <w:r w:rsidRPr="00B6490F">
        <w:rPr>
          <w:rFonts w:ascii="Bookman Old Style" w:hAnsi="Bookman Old Style"/>
          <w:b/>
          <w:bCs/>
          <w:sz w:val="28"/>
          <w:szCs w:val="28"/>
          <w:u w:val="single"/>
        </w:rPr>
        <w:t>Chant d’envoi  :</w:t>
      </w:r>
      <w:r w:rsidRPr="00B6490F">
        <w:rPr>
          <w:rFonts w:ascii="Bookman Old Style" w:hAnsi="Bookman Old Style"/>
          <w:b/>
          <w:bCs/>
          <w:sz w:val="28"/>
          <w:szCs w:val="28"/>
        </w:rPr>
        <w:t xml:space="preserve"> HOSANNA </w:t>
      </w:r>
      <w:r w:rsidRPr="00B6490F">
        <w:rPr>
          <w:rFonts w:ascii="Bookman Old Style" w:hAnsi="Bookman Old Style"/>
          <w:bCs/>
          <w:i/>
          <w:sz w:val="28"/>
          <w:szCs w:val="28"/>
        </w:rPr>
        <w:t>(EXO)</w:t>
      </w:r>
    </w:p>
    <w:p w:rsidR="00523C9F" w:rsidRDefault="00523C9F"/>
    <w:sectPr w:rsidR="00523C9F" w:rsidSect="002D64C8">
      <w:type w:val="continuous"/>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trixScriptBook">
    <w:altName w:val="Times New Roman"/>
    <w:panose1 w:val="00000000000000000000"/>
    <w:charset w:val="00"/>
    <w:family w:val="roman"/>
    <w:notTrueType/>
    <w:pitch w:val="default"/>
    <w:sig w:usb0="00000003" w:usb1="00000000" w:usb2="00000000" w:usb3="00000000" w:csb0="00000001" w:csb1="00000000"/>
  </w:font>
  <w:font w:name="Goudy">
    <w:altName w:val="Times New Roman"/>
    <w:panose1 w:val="00000000000000000000"/>
    <w:charset w:val="00"/>
    <w:family w:val="roman"/>
    <w:notTrueType/>
    <w:pitch w:val="default"/>
    <w:sig w:usb0="00000003" w:usb1="00000000" w:usb2="00000000" w:usb3="00000000" w:csb0="00000001" w:csb1="00000000"/>
  </w:font>
  <w:font w:name="Humanist521BT-LightItalic">
    <w:altName w:val="Arial"/>
    <w:panose1 w:val="00000000000000000000"/>
    <w:charset w:val="00"/>
    <w:family w:val="swiss"/>
    <w:notTrueType/>
    <w:pitch w:val="default"/>
    <w:sig w:usb0="00000003" w:usb1="00000000" w:usb2="00000000" w:usb3="00000000" w:csb0="00000001" w:csb1="00000000"/>
  </w:font>
  <w:font w:name="MatrixScriptRegular">
    <w:altName w:val="Times New Roman"/>
    <w:panose1 w:val="00000000000000000000"/>
    <w:charset w:val="00"/>
    <w:family w:val="auto"/>
    <w:notTrueType/>
    <w:pitch w:val="default"/>
    <w:sig w:usb0="00000003" w:usb1="00000000" w:usb2="00000000" w:usb3="00000000" w:csb0="00000001" w:csb1="00000000"/>
  </w:font>
  <w:font w:name="ZapfDingbats">
    <w:altName w:val="Times New Roman"/>
    <w:panose1 w:val="00000000000000000000"/>
    <w:charset w:val="00"/>
    <w:family w:val="auto"/>
    <w:notTrueType/>
    <w:pitch w:val="default"/>
    <w:sig w:usb0="00000003" w:usb1="00000000" w:usb2="00000000" w:usb3="00000000" w:csb0="00000001" w:csb1="00000000"/>
  </w:font>
  <w:font w:name="Humanist521BT-BoldItalic">
    <w:altName w:val="Times New Roman"/>
    <w:panose1 w:val="00000000000000000000"/>
    <w:charset w:val="00"/>
    <w:family w:val="roman"/>
    <w:notTrueType/>
    <w:pitch w:val="default"/>
    <w:sig w:usb0="00000003" w:usb1="00000000" w:usb2="00000000" w:usb3="00000000" w:csb0="00000001" w:csb1="00000000"/>
  </w:font>
  <w:font w:name="Humanist521B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1FD" w:rsidRDefault="00C64645" w:rsidP="0049108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541FD" w:rsidRDefault="00C64645" w:rsidP="0049108D">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1FD" w:rsidRDefault="00C64645" w:rsidP="0049108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rsidR="00E541FD" w:rsidRDefault="00C64645" w:rsidP="0049108D">
    <w:pPr>
      <w:pStyle w:val="Pieddepage"/>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7F0"/>
    <w:multiLevelType w:val="hybridMultilevel"/>
    <w:tmpl w:val="486CDB96"/>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8BA69C0"/>
    <w:multiLevelType w:val="hybridMultilevel"/>
    <w:tmpl w:val="5F84D058"/>
    <w:lvl w:ilvl="0" w:tplc="8B187E32">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07E6674"/>
    <w:multiLevelType w:val="hybridMultilevel"/>
    <w:tmpl w:val="6CC8D73A"/>
    <w:lvl w:ilvl="0" w:tplc="8B187E32">
      <w:start w:val="1"/>
      <w:numFmt w:val="bullet"/>
      <w:lvlText w:val=""/>
      <w:lvlJc w:val="left"/>
      <w:pPr>
        <w:tabs>
          <w:tab w:val="num" w:pos="360"/>
        </w:tabs>
        <w:ind w:left="0" w:firstLine="0"/>
      </w:pPr>
      <w:rPr>
        <w:rFonts w:ascii="Symbol" w:hAnsi="Symbol" w:hint="default"/>
        <w:color w:val="auto"/>
      </w:rPr>
    </w:lvl>
    <w:lvl w:ilvl="1" w:tplc="0415000F">
      <w:start w:val="1"/>
      <w:numFmt w:val="decimal"/>
      <w:lvlText w:val="%2."/>
      <w:lvlJc w:val="left"/>
      <w:pPr>
        <w:tabs>
          <w:tab w:val="num" w:pos="1440"/>
        </w:tabs>
        <w:ind w:left="1440" w:hanging="360"/>
      </w:pPr>
      <w:rPr>
        <w:rFont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F035C76"/>
    <w:multiLevelType w:val="hybridMultilevel"/>
    <w:tmpl w:val="CF48B500"/>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2EEE2EF5"/>
    <w:multiLevelType w:val="hybridMultilevel"/>
    <w:tmpl w:val="41A6D154"/>
    <w:lvl w:ilvl="0" w:tplc="8B187E32">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3DB16072"/>
    <w:multiLevelType w:val="hybridMultilevel"/>
    <w:tmpl w:val="6680949C"/>
    <w:lvl w:ilvl="0" w:tplc="8B187E32">
      <w:start w:val="1"/>
      <w:numFmt w:val="bullet"/>
      <w:lvlText w:val=""/>
      <w:lvlJc w:val="left"/>
      <w:pPr>
        <w:tabs>
          <w:tab w:val="num" w:pos="360"/>
        </w:tabs>
        <w:ind w:left="0" w:firstLine="0"/>
      </w:pPr>
      <w:rPr>
        <w:rFonts w:ascii="Symbol" w:hAnsi="Symbol" w:hint="default"/>
        <w:color w:val="auto"/>
      </w:rPr>
    </w:lvl>
    <w:lvl w:ilvl="1" w:tplc="0415000F">
      <w:start w:val="1"/>
      <w:numFmt w:val="decimal"/>
      <w:lvlText w:val="%2."/>
      <w:lvlJc w:val="left"/>
      <w:pPr>
        <w:tabs>
          <w:tab w:val="num" w:pos="1440"/>
        </w:tabs>
        <w:ind w:left="1440" w:hanging="360"/>
      </w:pPr>
      <w:rPr>
        <w:rFont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44C44846"/>
    <w:multiLevelType w:val="hybridMultilevel"/>
    <w:tmpl w:val="C2F25F50"/>
    <w:lvl w:ilvl="0" w:tplc="8B187E32">
      <w:start w:val="1"/>
      <w:numFmt w:val="bullet"/>
      <w:lvlText w:val=""/>
      <w:lvlJc w:val="left"/>
      <w:pPr>
        <w:tabs>
          <w:tab w:val="num" w:pos="360"/>
        </w:tabs>
        <w:ind w:left="0" w:firstLine="0"/>
      </w:pPr>
      <w:rPr>
        <w:rFonts w:ascii="Symbol" w:hAnsi="Symbol" w:hint="default"/>
        <w:color w:val="auto"/>
      </w:rPr>
    </w:lvl>
    <w:lvl w:ilvl="1" w:tplc="0415000F">
      <w:start w:val="1"/>
      <w:numFmt w:val="decimal"/>
      <w:lvlText w:val="%2."/>
      <w:lvlJc w:val="left"/>
      <w:pPr>
        <w:tabs>
          <w:tab w:val="num" w:pos="1440"/>
        </w:tabs>
        <w:ind w:left="1440" w:hanging="360"/>
      </w:pPr>
      <w:rPr>
        <w:rFont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4BE261D8"/>
    <w:multiLevelType w:val="hybridMultilevel"/>
    <w:tmpl w:val="D5525B2A"/>
    <w:lvl w:ilvl="0" w:tplc="8B187E32">
      <w:start w:val="1"/>
      <w:numFmt w:val="bullet"/>
      <w:lvlText w:val=""/>
      <w:lvlJc w:val="left"/>
      <w:pPr>
        <w:tabs>
          <w:tab w:val="num" w:pos="360"/>
        </w:tabs>
        <w:ind w:left="0" w:firstLine="0"/>
      </w:pPr>
      <w:rPr>
        <w:rFonts w:ascii="Symbol" w:hAnsi="Symbol" w:hint="default"/>
        <w:color w:val="auto"/>
      </w:rPr>
    </w:lvl>
    <w:lvl w:ilvl="1" w:tplc="0415000F">
      <w:start w:val="1"/>
      <w:numFmt w:val="decimal"/>
      <w:lvlText w:val="%2."/>
      <w:lvlJc w:val="left"/>
      <w:pPr>
        <w:tabs>
          <w:tab w:val="num" w:pos="1440"/>
        </w:tabs>
        <w:ind w:left="1440" w:hanging="360"/>
      </w:pPr>
      <w:rPr>
        <w:rFont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5E4C43DB"/>
    <w:multiLevelType w:val="hybridMultilevel"/>
    <w:tmpl w:val="69B24AC4"/>
    <w:lvl w:ilvl="0" w:tplc="D610B596">
      <w:start w:val="1"/>
      <w:numFmt w:val="decimal"/>
      <w:lvlText w:val="%1."/>
      <w:lvlJc w:val="left"/>
      <w:pPr>
        <w:tabs>
          <w:tab w:val="num" w:pos="360"/>
        </w:tabs>
        <w:ind w:left="0" w:firstLine="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75A634DA"/>
    <w:multiLevelType w:val="hybridMultilevel"/>
    <w:tmpl w:val="80BE8916"/>
    <w:lvl w:ilvl="0" w:tplc="8B187E32">
      <w:start w:val="1"/>
      <w:numFmt w:val="bullet"/>
      <w:lvlText w:val=""/>
      <w:lvlJc w:val="left"/>
      <w:pPr>
        <w:tabs>
          <w:tab w:val="num" w:pos="360"/>
        </w:tabs>
        <w:ind w:left="0" w:firstLine="0"/>
      </w:pPr>
      <w:rPr>
        <w:rFonts w:ascii="Symbol" w:hAnsi="Symbol" w:hint="default"/>
        <w:color w:val="auto"/>
      </w:rPr>
    </w:lvl>
    <w:lvl w:ilvl="1" w:tplc="0415000F">
      <w:start w:val="1"/>
      <w:numFmt w:val="decimal"/>
      <w:lvlText w:val="%2."/>
      <w:lvlJc w:val="left"/>
      <w:pPr>
        <w:tabs>
          <w:tab w:val="num" w:pos="1440"/>
        </w:tabs>
        <w:ind w:left="1440" w:hanging="360"/>
      </w:pPr>
      <w:rPr>
        <w:rFont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79267AB2"/>
    <w:multiLevelType w:val="hybridMultilevel"/>
    <w:tmpl w:val="B802AB30"/>
    <w:lvl w:ilvl="0" w:tplc="8B187E32">
      <w:start w:val="1"/>
      <w:numFmt w:val="bullet"/>
      <w:lvlText w:val=""/>
      <w:lvlJc w:val="left"/>
      <w:pPr>
        <w:tabs>
          <w:tab w:val="num" w:pos="360"/>
        </w:tabs>
        <w:ind w:left="0" w:firstLine="0"/>
      </w:pPr>
      <w:rPr>
        <w:rFonts w:ascii="Symbol" w:hAnsi="Symbol" w:hint="default"/>
        <w:color w:val="auto"/>
      </w:rPr>
    </w:lvl>
    <w:lvl w:ilvl="1" w:tplc="0415000F">
      <w:start w:val="1"/>
      <w:numFmt w:val="decimal"/>
      <w:lvlText w:val="%2."/>
      <w:lvlJc w:val="left"/>
      <w:pPr>
        <w:tabs>
          <w:tab w:val="num" w:pos="1440"/>
        </w:tabs>
        <w:ind w:left="1440" w:hanging="360"/>
      </w:pPr>
      <w:rPr>
        <w:rFonts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8"/>
  </w:num>
  <w:num w:numId="4">
    <w:abstractNumId w:val="4"/>
  </w:num>
  <w:num w:numId="5">
    <w:abstractNumId w:val="1"/>
  </w:num>
  <w:num w:numId="6">
    <w:abstractNumId w:val="2"/>
  </w:num>
  <w:num w:numId="7">
    <w:abstractNumId w:val="5"/>
  </w:num>
  <w:num w:numId="8">
    <w:abstractNumId w:val="6"/>
  </w:num>
  <w:num w:numId="9">
    <w:abstractNumId w:val="9"/>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C64645"/>
    <w:rsid w:val="00212BF6"/>
    <w:rsid w:val="00523C9F"/>
    <w:rsid w:val="00C64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45"/>
    <w:pPr>
      <w:spacing w:after="0" w:line="240" w:lineRule="auto"/>
    </w:pPr>
    <w:rPr>
      <w:rFonts w:ascii="Times New Roman" w:eastAsia="Times New Roman" w:hAnsi="Times New Roman" w:cs="Times New Roman"/>
      <w:sz w:val="28"/>
      <w:szCs w:val="24"/>
      <w:lang w:val="pl-PL" w:eastAsia="pl-P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C64645"/>
    <w:pPr>
      <w:tabs>
        <w:tab w:val="center" w:pos="4536"/>
        <w:tab w:val="right" w:pos="9072"/>
      </w:tabs>
    </w:pPr>
  </w:style>
  <w:style w:type="character" w:customStyle="1" w:styleId="PieddepageCar">
    <w:name w:val="Pied de page Car"/>
    <w:basedOn w:val="Policepardfaut"/>
    <w:link w:val="Pieddepage"/>
    <w:rsid w:val="00C64645"/>
    <w:rPr>
      <w:rFonts w:ascii="Times New Roman" w:eastAsia="Times New Roman" w:hAnsi="Times New Roman" w:cs="Times New Roman"/>
      <w:sz w:val="28"/>
      <w:szCs w:val="24"/>
      <w:lang w:val="pl-PL" w:eastAsia="pl-PL"/>
    </w:rPr>
  </w:style>
  <w:style w:type="character" w:styleId="Numrodepage">
    <w:name w:val="page number"/>
    <w:basedOn w:val="Policepardfaut"/>
    <w:rsid w:val="00C64645"/>
  </w:style>
  <w:style w:type="paragraph" w:customStyle="1" w:styleId="ListParagraph">
    <w:name w:val="List Paragraph"/>
    <w:basedOn w:val="Normal"/>
    <w:rsid w:val="00C64645"/>
    <w:pPr>
      <w:ind w:left="720"/>
    </w:pPr>
    <w:rPr>
      <w:rFonts w:ascii="Cambria" w:eastAsia="MS ??" w:hAnsi="Cambria"/>
      <w:sz w:val="24"/>
      <w:lang w:val="fr-FR" w:eastAsia="fr-FR"/>
    </w:rPr>
  </w:style>
  <w:style w:type="paragraph" w:styleId="Textedebulles">
    <w:name w:val="Balloon Text"/>
    <w:basedOn w:val="Normal"/>
    <w:link w:val="TextedebullesCar"/>
    <w:uiPriority w:val="99"/>
    <w:semiHidden/>
    <w:unhideWhenUsed/>
    <w:rsid w:val="00C64645"/>
    <w:rPr>
      <w:rFonts w:ascii="Tahoma" w:hAnsi="Tahoma" w:cs="Tahoma"/>
      <w:sz w:val="16"/>
      <w:szCs w:val="16"/>
    </w:rPr>
  </w:style>
  <w:style w:type="character" w:customStyle="1" w:styleId="TextedebullesCar">
    <w:name w:val="Texte de bulles Car"/>
    <w:basedOn w:val="Policepardfaut"/>
    <w:link w:val="Textedebulles"/>
    <w:uiPriority w:val="99"/>
    <w:semiHidden/>
    <w:rsid w:val="00C64645"/>
    <w:rPr>
      <w:rFonts w:ascii="Tahoma" w:eastAsia="Times New Roman" w:hAnsi="Tahoma" w:cs="Tahoma"/>
      <w:sz w:val="16"/>
      <w:szCs w:val="16"/>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6835</Characters>
  <Application>Microsoft Office Word</Application>
  <DocSecurity>0</DocSecurity>
  <Lines>56</Lines>
  <Paragraphs>16</Paragraphs>
  <ScaleCrop>false</ScaleCrop>
  <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2018-10-04T16:08:00Z</dcterms:created>
  <dcterms:modified xsi:type="dcterms:W3CDTF">2018-10-04T16:08:00Z</dcterms:modified>
</cp:coreProperties>
</file>