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95" w:rsidRPr="00D61537" w:rsidRDefault="004C5795" w:rsidP="004C5795">
      <w:pPr>
        <w:jc w:val="center"/>
        <w:rPr>
          <w:rFonts w:ascii="Bookman Old Style" w:hAnsi="Bookman Old Style"/>
          <w:b/>
          <w:sz w:val="34"/>
          <w:szCs w:val="32"/>
        </w:rPr>
      </w:pPr>
      <w:r>
        <w:rPr>
          <w:rFonts w:ascii="Bookman Old Style" w:hAnsi="Bookman Old Style"/>
          <w:b/>
          <w:sz w:val="34"/>
          <w:szCs w:val="32"/>
        </w:rPr>
        <w:t>Paroisse Notre Dame de la Roya</w:t>
      </w:r>
    </w:p>
    <w:p w:rsidR="004C5795" w:rsidRPr="00D61537" w:rsidRDefault="004C5795" w:rsidP="004C5795">
      <w:pPr>
        <w:jc w:val="center"/>
        <w:rPr>
          <w:rFonts w:ascii="Bookman Old Style" w:hAnsi="Bookman Old Style"/>
          <w:b/>
          <w:sz w:val="34"/>
          <w:szCs w:val="32"/>
        </w:rPr>
      </w:pPr>
      <w:r w:rsidRPr="00D61537">
        <w:rPr>
          <w:rFonts w:ascii="Bookman Old Style" w:hAnsi="Bookman Old Style"/>
          <w:b/>
          <w:sz w:val="34"/>
          <w:szCs w:val="32"/>
        </w:rPr>
        <w:t>21° dimanche ordinaire B</w:t>
      </w:r>
    </w:p>
    <w:p w:rsidR="004C5795" w:rsidRDefault="004C5795" w:rsidP="004C5795">
      <w:pPr>
        <w:rPr>
          <w:b/>
          <w:sz w:val="34"/>
          <w:szCs w:val="32"/>
          <w:highlight w:val="green"/>
          <w:u w:val="single"/>
        </w:rPr>
      </w:pPr>
    </w:p>
    <w:p w:rsidR="004C5795" w:rsidRPr="00D61537" w:rsidRDefault="004C5795" w:rsidP="004C5795">
      <w:pPr>
        <w:rPr>
          <w:b/>
          <w:sz w:val="34"/>
          <w:szCs w:val="32"/>
          <w:highlight w:val="green"/>
          <w:u w:val="single"/>
        </w:rPr>
      </w:pPr>
    </w:p>
    <w:p w:rsidR="004C5795" w:rsidRPr="00D61537" w:rsidRDefault="004C5795" w:rsidP="004C5795">
      <w:pPr>
        <w:rPr>
          <w:rFonts w:ascii="Bookman Old Style" w:hAnsi="Bookman Old Style"/>
          <w:b/>
          <w:sz w:val="34"/>
          <w:szCs w:val="32"/>
        </w:rPr>
      </w:pPr>
      <w:r w:rsidRPr="00D61537">
        <w:rPr>
          <w:rFonts w:ascii="Bookman Old Style" w:hAnsi="Bookman Old Style"/>
          <w:b/>
          <w:sz w:val="34"/>
          <w:szCs w:val="32"/>
        </w:rPr>
        <w:t xml:space="preserve">Messe du Peuple de Dieu </w:t>
      </w:r>
      <w:r w:rsidRPr="00D61537">
        <w:rPr>
          <w:rFonts w:ascii="Bookman Old Style" w:hAnsi="Bookman Old Style"/>
          <w:i/>
          <w:sz w:val="34"/>
          <w:szCs w:val="32"/>
        </w:rPr>
        <w:t>AL 597</w:t>
      </w:r>
    </w:p>
    <w:p w:rsidR="004C5795" w:rsidRPr="00D61537" w:rsidRDefault="004C5795" w:rsidP="004C5795">
      <w:pPr>
        <w:jc w:val="both"/>
        <w:rPr>
          <w:rFonts w:ascii="Bookman Old Style" w:hAnsi="Bookman Old Style"/>
          <w:sz w:val="34"/>
          <w:szCs w:val="32"/>
        </w:rPr>
      </w:pPr>
      <w:r w:rsidRPr="00D61537">
        <w:rPr>
          <w:rFonts w:ascii="Bookman Old Style" w:hAnsi="Bookman Old Style"/>
          <w:b/>
          <w:sz w:val="34"/>
          <w:szCs w:val="32"/>
          <w:u w:val="single"/>
        </w:rPr>
        <w:t>Chant d’entrée :</w:t>
      </w:r>
      <w:r w:rsidRPr="00D61537">
        <w:rPr>
          <w:rFonts w:ascii="Bookman Old Style" w:hAnsi="Bookman Old Style"/>
          <w:sz w:val="34"/>
          <w:szCs w:val="32"/>
          <w:u w:val="single"/>
        </w:rPr>
        <w:t xml:space="preserve"> </w:t>
      </w:r>
      <w:r w:rsidRPr="00D61537">
        <w:rPr>
          <w:rFonts w:ascii="Bookman Old Style" w:hAnsi="Bookman Old Style"/>
          <w:b/>
          <w:sz w:val="34"/>
          <w:szCs w:val="32"/>
        </w:rPr>
        <w:t xml:space="preserve">DIEU TRÈS-HAUT </w:t>
      </w:r>
      <w:r w:rsidRPr="00D61537">
        <w:rPr>
          <w:rFonts w:ascii="Bookman Old Style" w:hAnsi="Bookman Old Style"/>
          <w:i/>
          <w:sz w:val="34"/>
          <w:szCs w:val="32"/>
        </w:rPr>
        <w:t>C 127-1</w:t>
      </w:r>
    </w:p>
    <w:p w:rsidR="004C5795" w:rsidRPr="00D61537" w:rsidRDefault="004C5795" w:rsidP="004C5795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i/>
          <w:sz w:val="34"/>
          <w:szCs w:val="32"/>
        </w:rPr>
      </w:pPr>
    </w:p>
    <w:p w:rsidR="004C5795" w:rsidRPr="00D61537" w:rsidRDefault="004C5795" w:rsidP="004C5795">
      <w:pPr>
        <w:jc w:val="both"/>
        <w:rPr>
          <w:rFonts w:ascii="Bookman Old Style" w:hAnsi="Bookman Old Style" w:cs="Lucida Sans Unicode"/>
          <w:sz w:val="34"/>
          <w:szCs w:val="32"/>
        </w:rPr>
      </w:pPr>
      <w:r w:rsidRPr="00D61537">
        <w:rPr>
          <w:rFonts w:ascii="Bookman Old Style" w:hAnsi="Bookman Old Style"/>
          <w:b/>
          <w:sz w:val="34"/>
          <w:szCs w:val="32"/>
          <w:u w:val="single"/>
        </w:rPr>
        <w:t>Accueil</w:t>
      </w:r>
      <w:r w:rsidRPr="00D61537">
        <w:rPr>
          <w:rFonts w:ascii="Bookman Old Style" w:hAnsi="Bookman Old Style"/>
          <w:b/>
          <w:sz w:val="34"/>
          <w:szCs w:val="32"/>
        </w:rPr>
        <w:t> :</w:t>
      </w:r>
      <w:r w:rsidRPr="00D61537">
        <w:rPr>
          <w:rFonts w:ascii="Lucida Sans Unicode" w:hAnsi="Lucida Sans Unicode" w:cs="Lucida Sans Unicode"/>
          <w:sz w:val="34"/>
          <w:szCs w:val="32"/>
        </w:rPr>
        <w:t xml:space="preserve"> </w:t>
      </w:r>
      <w:r w:rsidRPr="00D61537">
        <w:rPr>
          <w:rFonts w:ascii="Bookman Old Style" w:hAnsi="Bookman Old Style" w:cs="Lucida Sans Unicode"/>
          <w:sz w:val="34"/>
          <w:szCs w:val="32"/>
        </w:rPr>
        <w:t xml:space="preserve">Frères et </w:t>
      </w:r>
      <w:proofErr w:type="spellStart"/>
      <w:r w:rsidRPr="00D61537">
        <w:rPr>
          <w:rFonts w:ascii="Bookman Old Style" w:hAnsi="Bookman Old Style" w:cs="Lucida Sans Unicode"/>
          <w:sz w:val="34"/>
          <w:szCs w:val="32"/>
        </w:rPr>
        <w:t>soeurs</w:t>
      </w:r>
      <w:proofErr w:type="spellEnd"/>
      <w:r w:rsidRPr="00D61537">
        <w:rPr>
          <w:rFonts w:ascii="Bookman Old Style" w:hAnsi="Bookman Old Style" w:cs="Lucida Sans Unicode"/>
          <w:sz w:val="34"/>
          <w:szCs w:val="32"/>
        </w:rPr>
        <w:t xml:space="preserve">, aujourd'hui le Seigneur nous accueille en sa maison. Une fois de plus nous avons répondu à son appel. Mais pour que notre présence ici ne devienne pas routine, il nous faut, à la manière de Pierre, renouveler notre foi dans le Seigneur Jésus et être prêts à le suivre fidèlement malgré les difficultés et les obscurités du chemin </w:t>
      </w:r>
    </w:p>
    <w:p w:rsidR="004C5795" w:rsidRPr="00D61537" w:rsidRDefault="004C5795" w:rsidP="004C5795">
      <w:pPr>
        <w:jc w:val="both"/>
        <w:rPr>
          <w:rFonts w:ascii="Bookman Old Style" w:hAnsi="Bookman Old Style"/>
          <w:sz w:val="34"/>
          <w:szCs w:val="32"/>
          <w:highlight w:val="green"/>
        </w:rPr>
      </w:pPr>
    </w:p>
    <w:p w:rsidR="004C5795" w:rsidRPr="00D61537" w:rsidRDefault="004C5795" w:rsidP="004C5795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34"/>
          <w:szCs w:val="32"/>
        </w:rPr>
      </w:pPr>
      <w:r w:rsidRPr="00D61537">
        <w:rPr>
          <w:rFonts w:ascii="Bookman Old Style" w:hAnsi="Bookman Old Style"/>
          <w:b/>
          <w:bCs/>
          <w:sz w:val="34"/>
          <w:szCs w:val="32"/>
          <w:u w:val="single"/>
        </w:rPr>
        <w:t>Prière pénitentielle</w:t>
      </w:r>
      <w:r w:rsidRPr="00D61537">
        <w:rPr>
          <w:rFonts w:ascii="Bookman Old Style" w:hAnsi="Bookman Old Style"/>
          <w:sz w:val="34"/>
          <w:szCs w:val="32"/>
        </w:rPr>
        <w:t> </w:t>
      </w:r>
      <w:r w:rsidRPr="00D61537">
        <w:rPr>
          <w:rFonts w:ascii="Bookman Old Style" w:hAnsi="Bookman Old Style"/>
          <w:b/>
          <w:sz w:val="34"/>
          <w:szCs w:val="32"/>
        </w:rPr>
        <w:t>:</w:t>
      </w:r>
    </w:p>
    <w:p w:rsidR="004C5795" w:rsidRPr="00D61537" w:rsidRDefault="004C5795" w:rsidP="004C5795">
      <w:pPr>
        <w:jc w:val="both"/>
        <w:rPr>
          <w:rFonts w:ascii="Bookman Old Style" w:hAnsi="Bookman Old Style"/>
          <w:sz w:val="34"/>
          <w:szCs w:val="32"/>
        </w:rPr>
      </w:pPr>
      <w:r w:rsidRPr="00D61537">
        <w:rPr>
          <w:rFonts w:ascii="Bookman Old Style" w:hAnsi="Bookman Old Style" w:cs="Humanist521BT-LightItalic"/>
          <w:b/>
          <w:i/>
          <w:sz w:val="34"/>
          <w:szCs w:val="32"/>
        </w:rPr>
        <w:t>Prêtre :</w:t>
      </w:r>
      <w:r w:rsidRPr="00D61537">
        <w:rPr>
          <w:rFonts w:ascii="Bookman Old Style" w:hAnsi="Bookman Old Style"/>
          <w:iCs/>
          <w:sz w:val="34"/>
          <w:szCs w:val="32"/>
        </w:rPr>
        <w:t xml:space="preserve"> </w:t>
      </w:r>
      <w:r w:rsidRPr="00D61537">
        <w:rPr>
          <w:rFonts w:ascii="Bookman Old Style" w:hAnsi="Bookman Old Style" w:cs="Lucida Sans Unicode"/>
          <w:sz w:val="34"/>
          <w:szCs w:val="32"/>
        </w:rPr>
        <w:t>Conscients de notre fragilité face aux exigences de la vie chrétienne, commençons par nous confier à la miséricorde du Seigneur.</w:t>
      </w:r>
      <w:r w:rsidRPr="00D61537">
        <w:rPr>
          <w:rFonts w:ascii="Bookman Old Style" w:hAnsi="Bookman Old Style"/>
          <w:i/>
          <w:sz w:val="34"/>
          <w:szCs w:val="32"/>
        </w:rPr>
        <w:t xml:space="preserve"> ( brève pause en silence)</w:t>
      </w:r>
    </w:p>
    <w:p w:rsidR="004C5795" w:rsidRPr="00D61537" w:rsidRDefault="004C5795" w:rsidP="004C579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/>
          <w:sz w:val="34"/>
          <w:szCs w:val="32"/>
        </w:rPr>
      </w:pPr>
      <w:r w:rsidRPr="00D61537">
        <w:rPr>
          <w:rFonts w:ascii="Bookman Old Style" w:hAnsi="Bookman Old Style" w:cs="Humanist521BT-LightItalic"/>
          <w:b/>
          <w:i/>
          <w:sz w:val="34"/>
          <w:szCs w:val="32"/>
        </w:rPr>
        <w:t>Prêtre :</w:t>
      </w:r>
      <w:r w:rsidRPr="00D61537">
        <w:rPr>
          <w:rFonts w:ascii="Bookman Old Style" w:hAnsi="Bookman Old Style"/>
          <w:iCs/>
          <w:sz w:val="34"/>
          <w:szCs w:val="32"/>
        </w:rPr>
        <w:t xml:space="preserve"> </w:t>
      </w:r>
      <w:r w:rsidRPr="00D61537">
        <w:rPr>
          <w:rFonts w:ascii="Bookman Old Style" w:hAnsi="Bookman Old Style" w:cs="Lucida Sans Unicode"/>
          <w:sz w:val="34"/>
          <w:szCs w:val="32"/>
        </w:rPr>
        <w:t xml:space="preserve">Seigneur Jésus, Sauveur des hommes, tu vois nos </w:t>
      </w:r>
      <w:proofErr w:type="spellStart"/>
      <w:r w:rsidRPr="00D61537">
        <w:rPr>
          <w:rFonts w:ascii="Bookman Old Style" w:hAnsi="Bookman Old Style" w:cs="Lucida Sans Unicode"/>
          <w:sz w:val="34"/>
          <w:szCs w:val="32"/>
        </w:rPr>
        <w:t>coeurs</w:t>
      </w:r>
      <w:proofErr w:type="spellEnd"/>
      <w:r w:rsidRPr="00D61537">
        <w:rPr>
          <w:rFonts w:ascii="Bookman Old Style" w:hAnsi="Bookman Old Style" w:cs="Lucida Sans Unicode"/>
          <w:sz w:val="34"/>
          <w:szCs w:val="32"/>
        </w:rPr>
        <w:t xml:space="preserve"> hésitants et partagés,</w:t>
      </w:r>
    </w:p>
    <w:p w:rsidR="004C5795" w:rsidRPr="00D61537" w:rsidRDefault="004C5795" w:rsidP="004C5795">
      <w:pPr>
        <w:jc w:val="both"/>
        <w:rPr>
          <w:rFonts w:ascii="Bookman Old Style" w:hAnsi="Bookman Old Style" w:cs="Arial"/>
          <w:b/>
          <w:bCs/>
          <w:i/>
          <w:iCs/>
          <w:sz w:val="34"/>
          <w:szCs w:val="32"/>
        </w:rPr>
      </w:pPr>
      <w:r w:rsidRPr="00D61537">
        <w:rPr>
          <w:rFonts w:ascii="Bookman Old Style" w:hAnsi="Bookman Old Style"/>
          <w:b/>
          <w:i/>
          <w:sz w:val="34"/>
          <w:szCs w:val="32"/>
        </w:rPr>
        <w:t>Animateur chante :</w:t>
      </w:r>
      <w:r w:rsidRPr="00D61537">
        <w:rPr>
          <w:rFonts w:ascii="Bookman Old Style" w:hAnsi="Bookman Old Style"/>
          <w:sz w:val="34"/>
          <w:szCs w:val="32"/>
        </w:rPr>
        <w:t xml:space="preserve"> </w:t>
      </w:r>
      <w:r w:rsidRPr="00D61537">
        <w:rPr>
          <w:rFonts w:ascii="Bookman Old Style" w:hAnsi="Bookman Old Style" w:cs="Arial"/>
          <w:b/>
          <w:bCs/>
          <w:i/>
          <w:iCs/>
          <w:sz w:val="34"/>
          <w:szCs w:val="32"/>
        </w:rPr>
        <w:t>— Seigneur, prends pitié de nous.</w:t>
      </w:r>
    </w:p>
    <w:p w:rsidR="004C5795" w:rsidRPr="00D61537" w:rsidRDefault="004C5795" w:rsidP="004C579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/>
          <w:sz w:val="34"/>
          <w:szCs w:val="32"/>
        </w:rPr>
      </w:pPr>
      <w:r w:rsidRPr="00D61537">
        <w:rPr>
          <w:rFonts w:ascii="Bookman Old Style" w:hAnsi="Bookman Old Style" w:cs="Humanist521BT-LightItalic"/>
          <w:b/>
          <w:i/>
          <w:sz w:val="34"/>
          <w:szCs w:val="32"/>
        </w:rPr>
        <w:t>Prêtre :</w:t>
      </w:r>
      <w:r w:rsidRPr="00D61537">
        <w:rPr>
          <w:rFonts w:ascii="Bookman Old Style" w:hAnsi="Bookman Old Style"/>
          <w:iCs/>
          <w:sz w:val="34"/>
          <w:szCs w:val="32"/>
        </w:rPr>
        <w:t xml:space="preserve"> </w:t>
      </w:r>
      <w:r w:rsidRPr="00D61537">
        <w:rPr>
          <w:rFonts w:ascii="Bookman Old Style" w:hAnsi="Bookman Old Style" w:cs="Lucida Sans Unicode"/>
          <w:sz w:val="34"/>
          <w:szCs w:val="32"/>
        </w:rPr>
        <w:t>O Christ, notre pain de route, tu connais nos lassitudes et nos abandons,</w:t>
      </w:r>
    </w:p>
    <w:p w:rsidR="004C5795" w:rsidRPr="00D61537" w:rsidRDefault="004C5795" w:rsidP="004C5795">
      <w:pPr>
        <w:jc w:val="both"/>
        <w:rPr>
          <w:rFonts w:ascii="Bookman Old Style" w:hAnsi="Bookman Old Style" w:cs="Arial"/>
          <w:b/>
          <w:bCs/>
          <w:i/>
          <w:iCs/>
          <w:sz w:val="34"/>
          <w:szCs w:val="32"/>
        </w:rPr>
      </w:pPr>
      <w:r w:rsidRPr="00D61537">
        <w:rPr>
          <w:rFonts w:ascii="Bookman Old Style" w:hAnsi="Bookman Old Style"/>
          <w:b/>
          <w:i/>
          <w:sz w:val="34"/>
          <w:szCs w:val="32"/>
        </w:rPr>
        <w:t>Animateur chante :</w:t>
      </w:r>
      <w:r w:rsidRPr="00D61537">
        <w:rPr>
          <w:rFonts w:ascii="Bookman Old Style" w:hAnsi="Bookman Old Style"/>
          <w:sz w:val="34"/>
          <w:szCs w:val="32"/>
        </w:rPr>
        <w:t xml:space="preserve"> </w:t>
      </w:r>
      <w:r w:rsidRPr="00D61537">
        <w:rPr>
          <w:rFonts w:ascii="Bookman Old Style" w:hAnsi="Bookman Old Style" w:cs="Arial"/>
          <w:b/>
          <w:bCs/>
          <w:i/>
          <w:iCs/>
          <w:sz w:val="34"/>
          <w:szCs w:val="32"/>
        </w:rPr>
        <w:t>—</w:t>
      </w:r>
      <w:r w:rsidRPr="00D61537">
        <w:rPr>
          <w:rFonts w:ascii="Bookman Old Style" w:hAnsi="Bookman Old Style"/>
          <w:b/>
          <w:i/>
          <w:sz w:val="34"/>
          <w:szCs w:val="32"/>
        </w:rPr>
        <w:t xml:space="preserve"> Ô Christ,</w:t>
      </w:r>
      <w:r w:rsidRPr="00D61537">
        <w:rPr>
          <w:rFonts w:ascii="Bookman Old Style" w:hAnsi="Bookman Old Style" w:cs="Arial"/>
          <w:b/>
          <w:bCs/>
          <w:i/>
          <w:iCs/>
          <w:sz w:val="34"/>
          <w:szCs w:val="32"/>
        </w:rPr>
        <w:t xml:space="preserve"> prends pitié de nous.</w:t>
      </w:r>
    </w:p>
    <w:p w:rsidR="004C5795" w:rsidRPr="00D61537" w:rsidRDefault="004C5795" w:rsidP="004C579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/>
          <w:sz w:val="34"/>
          <w:szCs w:val="32"/>
        </w:rPr>
      </w:pPr>
      <w:r w:rsidRPr="00D61537">
        <w:rPr>
          <w:rFonts w:ascii="Bookman Old Style" w:hAnsi="Bookman Old Style" w:cs="Humanist521BT-LightItalic"/>
          <w:b/>
          <w:i/>
          <w:sz w:val="34"/>
          <w:szCs w:val="32"/>
        </w:rPr>
        <w:t>Prêtre :</w:t>
      </w:r>
      <w:r w:rsidRPr="00D61537">
        <w:rPr>
          <w:rFonts w:ascii="Bookman Old Style" w:hAnsi="Bookman Old Style"/>
          <w:iCs/>
          <w:sz w:val="34"/>
          <w:szCs w:val="32"/>
        </w:rPr>
        <w:t xml:space="preserve"> </w:t>
      </w:r>
      <w:r w:rsidRPr="00D61537">
        <w:rPr>
          <w:rFonts w:ascii="Bookman Old Style" w:hAnsi="Bookman Old Style" w:cs="Lucida Sans Unicode"/>
          <w:sz w:val="34"/>
          <w:szCs w:val="32"/>
        </w:rPr>
        <w:t>Seigneur, source de liberté et d'amour, apprends-nous à te dire un oui total et joyeux,</w:t>
      </w:r>
    </w:p>
    <w:p w:rsidR="004C5795" w:rsidRPr="00D61537" w:rsidRDefault="004C5795" w:rsidP="004C5795">
      <w:pPr>
        <w:jc w:val="both"/>
        <w:rPr>
          <w:rFonts w:ascii="Bookman Old Style" w:hAnsi="Bookman Old Style" w:cs="Arial"/>
          <w:b/>
          <w:bCs/>
          <w:i/>
          <w:iCs/>
          <w:sz w:val="34"/>
          <w:szCs w:val="32"/>
        </w:rPr>
      </w:pPr>
      <w:r w:rsidRPr="00D61537">
        <w:rPr>
          <w:rFonts w:ascii="Bookman Old Style" w:hAnsi="Bookman Old Style"/>
          <w:b/>
          <w:i/>
          <w:sz w:val="34"/>
          <w:szCs w:val="32"/>
        </w:rPr>
        <w:t>Animateur chante :</w:t>
      </w:r>
      <w:r w:rsidRPr="00D61537">
        <w:rPr>
          <w:rFonts w:ascii="Bookman Old Style" w:hAnsi="Bookman Old Style"/>
          <w:sz w:val="34"/>
          <w:szCs w:val="32"/>
        </w:rPr>
        <w:t xml:space="preserve"> </w:t>
      </w:r>
      <w:r w:rsidRPr="00D61537">
        <w:rPr>
          <w:rFonts w:ascii="Bookman Old Style" w:hAnsi="Bookman Old Style" w:cs="Arial"/>
          <w:b/>
          <w:bCs/>
          <w:i/>
          <w:iCs/>
          <w:sz w:val="34"/>
          <w:szCs w:val="32"/>
        </w:rPr>
        <w:t>— Seigneur, prends pitié de nous.</w:t>
      </w:r>
    </w:p>
    <w:p w:rsidR="004C5795" w:rsidRPr="00D61537" w:rsidRDefault="004C5795" w:rsidP="004C5795">
      <w:pPr>
        <w:ind w:firstLine="708"/>
        <w:jc w:val="both"/>
        <w:rPr>
          <w:rFonts w:ascii="Bookman Old Style" w:hAnsi="Bookman Old Style"/>
          <w:sz w:val="34"/>
          <w:szCs w:val="32"/>
        </w:rPr>
      </w:pPr>
      <w:r w:rsidRPr="00D61537">
        <w:rPr>
          <w:rFonts w:ascii="Bookman Old Style" w:hAnsi="Bookman Old Style" w:cs="Humanist521BT-LightItalic"/>
          <w:b/>
          <w:i/>
          <w:sz w:val="34"/>
          <w:szCs w:val="32"/>
        </w:rPr>
        <w:t>Prêtre :</w:t>
      </w:r>
      <w:r w:rsidRPr="00D61537">
        <w:rPr>
          <w:rFonts w:ascii="Bookman Old Style" w:hAnsi="Bookman Old Style"/>
          <w:iCs/>
          <w:sz w:val="34"/>
          <w:szCs w:val="32"/>
        </w:rPr>
        <w:t xml:space="preserve"> </w:t>
      </w:r>
      <w:r w:rsidRPr="00D61537">
        <w:rPr>
          <w:rFonts w:ascii="Bookman Old Style" w:hAnsi="Bookman Old Style"/>
          <w:sz w:val="34"/>
          <w:szCs w:val="32"/>
        </w:rPr>
        <w:t>Que Dieu tout-puissant …</w:t>
      </w:r>
    </w:p>
    <w:p w:rsidR="004C5795" w:rsidRPr="00D61537" w:rsidRDefault="004C5795" w:rsidP="004C5795">
      <w:pPr>
        <w:jc w:val="both"/>
        <w:rPr>
          <w:rFonts w:ascii="Bookman Old Style" w:hAnsi="Bookman Old Style"/>
          <w:sz w:val="34"/>
          <w:szCs w:val="32"/>
        </w:rPr>
      </w:pPr>
      <w:r w:rsidRPr="00D61537">
        <w:rPr>
          <w:rFonts w:ascii="Bookman Old Style" w:hAnsi="Bookman Old Style"/>
          <w:sz w:val="34"/>
          <w:szCs w:val="32"/>
        </w:rPr>
        <w:t xml:space="preserve"> </w:t>
      </w:r>
    </w:p>
    <w:p w:rsidR="004C5795" w:rsidRPr="00D61537" w:rsidRDefault="004C5795" w:rsidP="004C5795">
      <w:pPr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34"/>
          <w:szCs w:val="32"/>
        </w:rPr>
      </w:pPr>
      <w:r w:rsidRPr="00D61537">
        <w:rPr>
          <w:rFonts w:ascii="Bookman Old Style" w:hAnsi="Bookman Old Style"/>
          <w:b/>
          <w:i/>
          <w:sz w:val="34"/>
          <w:szCs w:val="32"/>
        </w:rPr>
        <w:t>Animateur chante :</w:t>
      </w:r>
      <w:r w:rsidRPr="00D61537">
        <w:rPr>
          <w:rFonts w:ascii="Bookman Old Style" w:hAnsi="Bookman Old Style"/>
          <w:sz w:val="34"/>
          <w:szCs w:val="32"/>
        </w:rPr>
        <w:t xml:space="preserve">  Gloria…</w:t>
      </w:r>
    </w:p>
    <w:p w:rsidR="004C5795" w:rsidRPr="00D61537" w:rsidRDefault="004C5795" w:rsidP="004C5795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b/>
          <w:sz w:val="36"/>
          <w:szCs w:val="32"/>
          <w:lang w:eastAsia="pl-PL"/>
        </w:rPr>
      </w:pPr>
    </w:p>
    <w:p w:rsidR="004C5795" w:rsidRPr="00D61537" w:rsidRDefault="004C5795" w:rsidP="004C5795">
      <w:pPr>
        <w:tabs>
          <w:tab w:val="left" w:pos="720"/>
        </w:tabs>
        <w:jc w:val="both"/>
        <w:rPr>
          <w:rFonts w:ascii="Bookman Old Style" w:hAnsi="Bookman Old Style"/>
          <w:b/>
          <w:sz w:val="36"/>
          <w:szCs w:val="32"/>
        </w:rPr>
      </w:pPr>
      <w:r w:rsidRPr="00D61537">
        <w:rPr>
          <w:rFonts w:ascii="Bookman Old Style" w:hAnsi="Bookman Old Style"/>
          <w:b/>
          <w:sz w:val="36"/>
          <w:szCs w:val="32"/>
          <w:u w:val="single"/>
        </w:rPr>
        <w:t>Psaume</w:t>
      </w:r>
      <w:r w:rsidRPr="00D61537">
        <w:rPr>
          <w:rFonts w:ascii="Bookman Old Style" w:hAnsi="Bookman Old Style"/>
          <w:b/>
          <w:sz w:val="36"/>
          <w:szCs w:val="32"/>
        </w:rPr>
        <w:t xml:space="preserve"> 33</w:t>
      </w:r>
    </w:p>
    <w:p w:rsidR="004C5795" w:rsidRPr="00984C0E" w:rsidRDefault="004C5795" w:rsidP="004C5795">
      <w:pPr>
        <w:tabs>
          <w:tab w:val="left" w:pos="720"/>
        </w:tabs>
        <w:jc w:val="both"/>
        <w:rPr>
          <w:rFonts w:ascii="Bookman Old Style" w:hAnsi="Bookman Old Style"/>
          <w:b/>
          <w:sz w:val="32"/>
          <w:szCs w:val="32"/>
          <w:highlight w:val="green"/>
        </w:rPr>
      </w:pPr>
      <w:r>
        <w:rPr>
          <w:rFonts w:ascii="Bookman Old Style" w:hAnsi="Bookman Old Style"/>
          <w:b/>
          <w:noProof/>
          <w:sz w:val="32"/>
          <w:szCs w:val="32"/>
        </w:rPr>
        <w:drawing>
          <wp:inline distT="0" distB="0" distL="0" distR="0">
            <wp:extent cx="6472555" cy="1538605"/>
            <wp:effectExtent l="1905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153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795" w:rsidRDefault="004C5795" w:rsidP="004C5795">
      <w:pPr>
        <w:jc w:val="both"/>
        <w:rPr>
          <w:rFonts w:ascii="Bookman Old Style" w:hAnsi="Bookman Old Style"/>
          <w:b/>
          <w:bCs/>
          <w:sz w:val="32"/>
          <w:szCs w:val="32"/>
          <w:highlight w:val="green"/>
          <w:u w:val="single"/>
        </w:rPr>
      </w:pPr>
    </w:p>
    <w:p w:rsidR="004C5795" w:rsidRDefault="004C5795" w:rsidP="004C5795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lang w:eastAsia="pl-PL"/>
        </w:rPr>
        <w:sectPr w:rsidR="004C5795" w:rsidSect="00766C7F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4C5795" w:rsidRPr="00766C7F" w:rsidRDefault="004C5795" w:rsidP="004C5795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lang w:eastAsia="pl-PL"/>
        </w:rPr>
      </w:pPr>
      <w:r>
        <w:rPr>
          <w:rFonts w:ascii="Bookman Old Style" w:hAnsi="Bookman Old Style" w:cs="Goudy"/>
          <w:b/>
          <w:color w:val="000000"/>
          <w:sz w:val="26"/>
          <w:lang w:eastAsia="pl-PL"/>
        </w:rPr>
        <w:lastRenderedPageBreak/>
        <w:t xml:space="preserve">1. </w:t>
      </w:r>
      <w:r w:rsidRPr="00766C7F">
        <w:rPr>
          <w:rFonts w:ascii="Bookman Old Style" w:hAnsi="Bookman Old Style" w:cs="Goudy"/>
          <w:color w:val="000000"/>
          <w:sz w:val="26"/>
          <w:lang w:eastAsia="pl-PL"/>
        </w:rPr>
        <w:t>Je bénirai le Seigne</w:t>
      </w:r>
      <w:r w:rsidRPr="00766C7F">
        <w:rPr>
          <w:rFonts w:ascii="Bookman Old Style" w:hAnsi="Bookman Old Style" w:cs="Goudy-Bold"/>
          <w:b/>
          <w:bCs/>
          <w:color w:val="000000"/>
          <w:sz w:val="26"/>
          <w:lang w:eastAsia="pl-PL"/>
        </w:rPr>
        <w:t>u</w:t>
      </w:r>
      <w:r w:rsidRPr="00766C7F">
        <w:rPr>
          <w:rFonts w:ascii="Bookman Old Style" w:hAnsi="Bookman Old Style" w:cs="Goudy"/>
          <w:color w:val="000000"/>
          <w:sz w:val="26"/>
          <w:lang w:eastAsia="pl-PL"/>
        </w:rPr>
        <w:t>r en tout temps,</w:t>
      </w:r>
    </w:p>
    <w:p w:rsidR="004C5795" w:rsidRPr="00766C7F" w:rsidRDefault="004C5795" w:rsidP="004C5795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lang w:eastAsia="pl-PL"/>
        </w:rPr>
      </w:pPr>
      <w:r w:rsidRPr="00766C7F">
        <w:rPr>
          <w:rFonts w:ascii="Bookman Old Style" w:hAnsi="Bookman Old Style" w:cs="Goudy"/>
          <w:color w:val="000000"/>
          <w:sz w:val="26"/>
          <w:lang w:eastAsia="pl-PL"/>
        </w:rPr>
        <w:t>sa louange sans c</w:t>
      </w:r>
      <w:r w:rsidRPr="00766C7F">
        <w:rPr>
          <w:rFonts w:ascii="Bookman Old Style" w:hAnsi="Bookman Old Style" w:cs="Goudy-Bold"/>
          <w:b/>
          <w:bCs/>
          <w:color w:val="000000"/>
          <w:sz w:val="26"/>
          <w:lang w:eastAsia="pl-PL"/>
        </w:rPr>
        <w:t>e</w:t>
      </w:r>
      <w:r w:rsidRPr="00766C7F">
        <w:rPr>
          <w:rFonts w:ascii="Bookman Old Style" w:hAnsi="Bookman Old Style" w:cs="Goudy"/>
          <w:color w:val="000000"/>
          <w:sz w:val="26"/>
          <w:lang w:eastAsia="pl-PL"/>
        </w:rPr>
        <w:t>sse à mes lèvres.</w:t>
      </w:r>
    </w:p>
    <w:p w:rsidR="004C5795" w:rsidRPr="00766C7F" w:rsidRDefault="004C5795" w:rsidP="004C5795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lang w:eastAsia="pl-PL"/>
        </w:rPr>
      </w:pPr>
      <w:r w:rsidRPr="00766C7F">
        <w:rPr>
          <w:rFonts w:ascii="Bookman Old Style" w:hAnsi="Bookman Old Style" w:cs="Goudy"/>
          <w:color w:val="000000"/>
          <w:sz w:val="26"/>
          <w:lang w:eastAsia="pl-PL"/>
        </w:rPr>
        <w:t>Je me glorifier</w:t>
      </w:r>
      <w:r w:rsidRPr="00766C7F">
        <w:rPr>
          <w:rFonts w:ascii="Bookman Old Style" w:hAnsi="Bookman Old Style" w:cs="Goudy-Bold"/>
          <w:b/>
          <w:bCs/>
          <w:color w:val="000000"/>
          <w:sz w:val="26"/>
          <w:lang w:eastAsia="pl-PL"/>
        </w:rPr>
        <w:t>a</w:t>
      </w:r>
      <w:r w:rsidRPr="00766C7F">
        <w:rPr>
          <w:rFonts w:ascii="Bookman Old Style" w:hAnsi="Bookman Old Style" w:cs="Goudy"/>
          <w:color w:val="000000"/>
          <w:sz w:val="26"/>
          <w:lang w:eastAsia="pl-PL"/>
        </w:rPr>
        <w:t>i dans le Seigneur :</w:t>
      </w:r>
    </w:p>
    <w:p w:rsidR="004C5795" w:rsidRPr="00766C7F" w:rsidRDefault="004C5795" w:rsidP="004C5795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 w:val="26"/>
          <w:lang w:eastAsia="pl-PL"/>
        </w:rPr>
      </w:pPr>
      <w:r w:rsidRPr="00766C7F">
        <w:rPr>
          <w:rFonts w:ascii="Bookman Old Style" w:hAnsi="Bookman Old Style" w:cs="Goudy"/>
          <w:color w:val="000000"/>
          <w:sz w:val="26"/>
          <w:lang w:eastAsia="pl-PL"/>
        </w:rPr>
        <w:t>que les pauvres m’ent</w:t>
      </w:r>
      <w:r w:rsidRPr="00766C7F">
        <w:rPr>
          <w:rFonts w:ascii="Bookman Old Style" w:hAnsi="Bookman Old Style" w:cs="Goudy-Bold"/>
          <w:b/>
          <w:bCs/>
          <w:color w:val="000000"/>
          <w:sz w:val="26"/>
          <w:lang w:eastAsia="pl-PL"/>
        </w:rPr>
        <w:t>e</w:t>
      </w:r>
      <w:r w:rsidRPr="00766C7F">
        <w:rPr>
          <w:rFonts w:ascii="Bookman Old Style" w:hAnsi="Bookman Old Style" w:cs="Goudy"/>
          <w:color w:val="000000"/>
          <w:sz w:val="26"/>
          <w:lang w:eastAsia="pl-PL"/>
        </w:rPr>
        <w:t xml:space="preserve">ndent et soient en fête ! </w:t>
      </w:r>
    </w:p>
    <w:p w:rsidR="004C5795" w:rsidRDefault="004C5795" w:rsidP="004C5795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lang w:eastAsia="pl-PL"/>
        </w:rPr>
      </w:pPr>
    </w:p>
    <w:p w:rsidR="004C5795" w:rsidRPr="00766C7F" w:rsidRDefault="004C5795" w:rsidP="004C5795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lang w:eastAsia="pl-PL"/>
        </w:rPr>
      </w:pPr>
      <w:r>
        <w:rPr>
          <w:rFonts w:ascii="Bookman Old Style" w:hAnsi="Bookman Old Style" w:cs="Goudy"/>
          <w:b/>
          <w:color w:val="000000"/>
          <w:sz w:val="26"/>
          <w:lang w:eastAsia="pl-PL"/>
        </w:rPr>
        <w:t xml:space="preserve">2. </w:t>
      </w:r>
      <w:r w:rsidRPr="00766C7F">
        <w:rPr>
          <w:rFonts w:ascii="Bookman Old Style" w:hAnsi="Bookman Old Style" w:cs="Goudy"/>
          <w:color w:val="000000"/>
          <w:sz w:val="26"/>
          <w:lang w:eastAsia="pl-PL"/>
        </w:rPr>
        <w:t>Le Seigneur reg</w:t>
      </w:r>
      <w:r w:rsidRPr="00766C7F">
        <w:rPr>
          <w:rFonts w:ascii="Bookman Old Style" w:hAnsi="Bookman Old Style" w:cs="Goudy-Bold"/>
          <w:b/>
          <w:bCs/>
          <w:color w:val="000000"/>
          <w:sz w:val="26"/>
          <w:lang w:eastAsia="pl-PL"/>
        </w:rPr>
        <w:t>a</w:t>
      </w:r>
      <w:r w:rsidRPr="00766C7F">
        <w:rPr>
          <w:rFonts w:ascii="Bookman Old Style" w:hAnsi="Bookman Old Style" w:cs="Goudy"/>
          <w:color w:val="000000"/>
          <w:sz w:val="26"/>
          <w:lang w:eastAsia="pl-PL"/>
        </w:rPr>
        <w:t>rde les justes,</w:t>
      </w:r>
    </w:p>
    <w:p w:rsidR="004C5795" w:rsidRPr="00766C7F" w:rsidRDefault="004C5795" w:rsidP="004C5795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lang w:eastAsia="pl-PL"/>
        </w:rPr>
      </w:pPr>
      <w:r w:rsidRPr="00766C7F">
        <w:rPr>
          <w:rFonts w:ascii="Bookman Old Style" w:hAnsi="Bookman Old Style" w:cs="Goudy"/>
          <w:color w:val="000000"/>
          <w:sz w:val="26"/>
          <w:lang w:eastAsia="pl-PL"/>
        </w:rPr>
        <w:t>il écoute, attent</w:t>
      </w:r>
      <w:r w:rsidRPr="00766C7F">
        <w:rPr>
          <w:rFonts w:ascii="Bookman Old Style" w:hAnsi="Bookman Old Style" w:cs="Goudy-Bold"/>
          <w:b/>
          <w:bCs/>
          <w:color w:val="000000"/>
          <w:sz w:val="26"/>
          <w:lang w:eastAsia="pl-PL"/>
        </w:rPr>
        <w:t>i</w:t>
      </w:r>
      <w:r w:rsidRPr="00766C7F">
        <w:rPr>
          <w:rFonts w:ascii="Bookman Old Style" w:hAnsi="Bookman Old Style" w:cs="Goudy"/>
          <w:color w:val="000000"/>
          <w:sz w:val="26"/>
          <w:lang w:eastAsia="pl-PL"/>
        </w:rPr>
        <w:t>f à leurs cris.</w:t>
      </w:r>
    </w:p>
    <w:p w:rsidR="004C5795" w:rsidRPr="00766C7F" w:rsidRDefault="004C5795" w:rsidP="004C5795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lang w:eastAsia="pl-PL"/>
        </w:rPr>
      </w:pPr>
      <w:r w:rsidRPr="00766C7F">
        <w:rPr>
          <w:rFonts w:ascii="Bookman Old Style" w:hAnsi="Bookman Old Style" w:cs="Goudy"/>
          <w:color w:val="000000"/>
          <w:sz w:val="26"/>
          <w:lang w:eastAsia="pl-PL"/>
        </w:rPr>
        <w:t>Le Seigneur affr</w:t>
      </w:r>
      <w:r w:rsidRPr="00766C7F">
        <w:rPr>
          <w:rFonts w:ascii="Bookman Old Style" w:hAnsi="Bookman Old Style" w:cs="Goudy-Bold"/>
          <w:b/>
          <w:bCs/>
          <w:color w:val="000000"/>
          <w:sz w:val="26"/>
          <w:lang w:eastAsia="pl-PL"/>
        </w:rPr>
        <w:t>o</w:t>
      </w:r>
      <w:r w:rsidRPr="00766C7F">
        <w:rPr>
          <w:rFonts w:ascii="Bookman Old Style" w:hAnsi="Bookman Old Style" w:cs="Goudy"/>
          <w:color w:val="000000"/>
          <w:sz w:val="26"/>
          <w:lang w:eastAsia="pl-PL"/>
        </w:rPr>
        <w:t>nte les méchants</w:t>
      </w:r>
    </w:p>
    <w:p w:rsidR="004C5795" w:rsidRPr="00766C7F" w:rsidRDefault="004C5795" w:rsidP="004C5795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 w:val="26"/>
          <w:lang w:eastAsia="pl-PL"/>
        </w:rPr>
      </w:pPr>
      <w:r w:rsidRPr="00766C7F">
        <w:rPr>
          <w:rFonts w:ascii="Bookman Old Style" w:hAnsi="Bookman Old Style" w:cs="Goudy"/>
          <w:color w:val="000000"/>
          <w:sz w:val="26"/>
          <w:lang w:eastAsia="pl-PL"/>
        </w:rPr>
        <w:t>pour effacer de la t</w:t>
      </w:r>
      <w:r w:rsidRPr="00766C7F">
        <w:rPr>
          <w:rFonts w:ascii="Bookman Old Style" w:hAnsi="Bookman Old Style" w:cs="Goudy-Bold"/>
          <w:b/>
          <w:bCs/>
          <w:color w:val="000000"/>
          <w:sz w:val="26"/>
          <w:lang w:eastAsia="pl-PL"/>
        </w:rPr>
        <w:t>e</w:t>
      </w:r>
      <w:r w:rsidRPr="00766C7F">
        <w:rPr>
          <w:rFonts w:ascii="Bookman Old Style" w:hAnsi="Bookman Old Style" w:cs="Goudy"/>
          <w:color w:val="000000"/>
          <w:sz w:val="26"/>
          <w:lang w:eastAsia="pl-PL"/>
        </w:rPr>
        <w:t xml:space="preserve">rre leur mémoire. </w:t>
      </w:r>
    </w:p>
    <w:p w:rsidR="004C5795" w:rsidRDefault="004C5795" w:rsidP="004C5795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lang w:eastAsia="pl-PL"/>
        </w:rPr>
      </w:pPr>
    </w:p>
    <w:p w:rsidR="004C5795" w:rsidRPr="00766C7F" w:rsidRDefault="004C5795" w:rsidP="004C5795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lang w:eastAsia="pl-PL"/>
        </w:rPr>
      </w:pPr>
      <w:r w:rsidRPr="00ED6C39">
        <w:rPr>
          <w:rFonts w:ascii="Bookman Old Style" w:hAnsi="Bookman Old Style" w:cs="Goudy"/>
          <w:b/>
          <w:color w:val="000000"/>
          <w:sz w:val="26"/>
          <w:lang w:eastAsia="pl-PL"/>
        </w:rPr>
        <w:lastRenderedPageBreak/>
        <w:t>3.</w:t>
      </w:r>
      <w:r>
        <w:rPr>
          <w:rFonts w:ascii="Bookman Old Style" w:hAnsi="Bookman Old Style" w:cs="Goudy"/>
          <w:color w:val="000000"/>
          <w:sz w:val="26"/>
          <w:lang w:eastAsia="pl-PL"/>
        </w:rPr>
        <w:t xml:space="preserve"> </w:t>
      </w:r>
      <w:r w:rsidRPr="00766C7F">
        <w:rPr>
          <w:rFonts w:ascii="Bookman Old Style" w:hAnsi="Bookman Old Style" w:cs="Goudy"/>
          <w:color w:val="000000"/>
          <w:sz w:val="26"/>
          <w:lang w:eastAsia="pl-PL"/>
        </w:rPr>
        <w:t>Malheur sur malhe</w:t>
      </w:r>
      <w:r w:rsidRPr="00766C7F">
        <w:rPr>
          <w:rFonts w:ascii="Bookman Old Style" w:hAnsi="Bookman Old Style" w:cs="Goudy-Bold"/>
          <w:b/>
          <w:bCs/>
          <w:color w:val="000000"/>
          <w:sz w:val="26"/>
          <w:lang w:eastAsia="pl-PL"/>
        </w:rPr>
        <w:t>u</w:t>
      </w:r>
      <w:r w:rsidRPr="00766C7F">
        <w:rPr>
          <w:rFonts w:ascii="Bookman Old Style" w:hAnsi="Bookman Old Style" w:cs="Goudy"/>
          <w:color w:val="000000"/>
          <w:sz w:val="26"/>
          <w:lang w:eastAsia="pl-PL"/>
        </w:rPr>
        <w:t>r pour le juste,</w:t>
      </w:r>
    </w:p>
    <w:p w:rsidR="004C5795" w:rsidRPr="00766C7F" w:rsidRDefault="004C5795" w:rsidP="004C5795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lang w:eastAsia="pl-PL"/>
        </w:rPr>
      </w:pPr>
      <w:r w:rsidRPr="00766C7F">
        <w:rPr>
          <w:rFonts w:ascii="Bookman Old Style" w:hAnsi="Bookman Old Style" w:cs="Goudy"/>
          <w:color w:val="000000"/>
          <w:sz w:val="26"/>
          <w:lang w:eastAsia="pl-PL"/>
        </w:rPr>
        <w:t>mais le Seigneur chaque f</w:t>
      </w:r>
      <w:r w:rsidRPr="00766C7F">
        <w:rPr>
          <w:rFonts w:ascii="Bookman Old Style" w:hAnsi="Bookman Old Style" w:cs="Goudy-Bold"/>
          <w:b/>
          <w:bCs/>
          <w:color w:val="000000"/>
          <w:sz w:val="26"/>
          <w:lang w:eastAsia="pl-PL"/>
        </w:rPr>
        <w:t>o</w:t>
      </w:r>
      <w:r w:rsidRPr="00766C7F">
        <w:rPr>
          <w:rFonts w:ascii="Bookman Old Style" w:hAnsi="Bookman Old Style" w:cs="Goudy"/>
          <w:color w:val="000000"/>
          <w:sz w:val="26"/>
          <w:lang w:eastAsia="pl-PL"/>
        </w:rPr>
        <w:t>is le délivre.</w:t>
      </w:r>
    </w:p>
    <w:p w:rsidR="004C5795" w:rsidRPr="00766C7F" w:rsidRDefault="004C5795" w:rsidP="004C5795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lang w:eastAsia="pl-PL"/>
        </w:rPr>
      </w:pPr>
      <w:r w:rsidRPr="00766C7F">
        <w:rPr>
          <w:rFonts w:ascii="Bookman Old Style" w:hAnsi="Bookman Old Style" w:cs="Goudy"/>
          <w:color w:val="000000"/>
          <w:sz w:val="26"/>
          <w:lang w:eastAsia="pl-PL"/>
        </w:rPr>
        <w:t>Il veille sur chac</w:t>
      </w:r>
      <w:r w:rsidRPr="00766C7F">
        <w:rPr>
          <w:rFonts w:ascii="Bookman Old Style" w:hAnsi="Bookman Old Style" w:cs="Goudy-Bold"/>
          <w:b/>
          <w:bCs/>
          <w:color w:val="000000"/>
          <w:sz w:val="26"/>
          <w:lang w:eastAsia="pl-PL"/>
        </w:rPr>
        <w:t>u</w:t>
      </w:r>
      <w:r w:rsidRPr="00766C7F">
        <w:rPr>
          <w:rFonts w:ascii="Bookman Old Style" w:hAnsi="Bookman Old Style" w:cs="Goudy"/>
          <w:color w:val="000000"/>
          <w:sz w:val="26"/>
          <w:lang w:eastAsia="pl-PL"/>
        </w:rPr>
        <w:t>n de ses os,</w:t>
      </w:r>
    </w:p>
    <w:p w:rsidR="004C5795" w:rsidRPr="00766C7F" w:rsidRDefault="004C5795" w:rsidP="004C5795">
      <w:pPr>
        <w:jc w:val="both"/>
        <w:rPr>
          <w:rFonts w:ascii="Bookman Old Style" w:hAnsi="Bookman Old Style" w:cs="Universal-NewswithCommPi"/>
          <w:color w:val="FF00FF"/>
          <w:sz w:val="26"/>
          <w:lang w:eastAsia="pl-PL"/>
        </w:rPr>
      </w:pPr>
      <w:r w:rsidRPr="00766C7F">
        <w:rPr>
          <w:rFonts w:ascii="Bookman Old Style" w:hAnsi="Bookman Old Style" w:cs="Goudy"/>
          <w:color w:val="000000"/>
          <w:sz w:val="26"/>
          <w:lang w:eastAsia="pl-PL"/>
        </w:rPr>
        <w:t>pas un ne ser</w:t>
      </w:r>
      <w:r w:rsidRPr="00766C7F">
        <w:rPr>
          <w:rFonts w:ascii="Bookman Old Style" w:hAnsi="Bookman Old Style" w:cs="Goudy-Bold"/>
          <w:b/>
          <w:bCs/>
          <w:color w:val="000000"/>
          <w:sz w:val="26"/>
          <w:lang w:eastAsia="pl-PL"/>
        </w:rPr>
        <w:t xml:space="preserve">a </w:t>
      </w:r>
      <w:r w:rsidRPr="00766C7F">
        <w:rPr>
          <w:rFonts w:ascii="Bookman Old Style" w:hAnsi="Bookman Old Style" w:cs="Goudy"/>
          <w:color w:val="000000"/>
          <w:sz w:val="26"/>
          <w:lang w:eastAsia="pl-PL"/>
        </w:rPr>
        <w:t xml:space="preserve">brisé. </w:t>
      </w:r>
    </w:p>
    <w:p w:rsidR="004C5795" w:rsidRPr="00766C7F" w:rsidRDefault="004C5795" w:rsidP="004C5795">
      <w:pPr>
        <w:jc w:val="both"/>
        <w:rPr>
          <w:rFonts w:ascii="Bookman Old Style" w:hAnsi="Bookman Old Style" w:cs="Universal-NewswithCommPi"/>
          <w:color w:val="FF00FF"/>
          <w:sz w:val="26"/>
          <w:lang w:eastAsia="pl-PL"/>
        </w:rPr>
      </w:pPr>
    </w:p>
    <w:p w:rsidR="004C5795" w:rsidRPr="00766C7F" w:rsidRDefault="004C5795" w:rsidP="004C5795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lang w:eastAsia="pl-PL"/>
        </w:rPr>
      </w:pPr>
      <w:r w:rsidRPr="00ED6C39">
        <w:rPr>
          <w:rFonts w:ascii="Bookman Old Style" w:hAnsi="Bookman Old Style" w:cs="Goudy"/>
          <w:b/>
          <w:color w:val="000000"/>
          <w:sz w:val="26"/>
          <w:lang w:eastAsia="pl-PL"/>
        </w:rPr>
        <w:t>4.</w:t>
      </w:r>
      <w:r>
        <w:rPr>
          <w:rFonts w:ascii="Bookman Old Style" w:hAnsi="Bookman Old Style" w:cs="Goudy"/>
          <w:color w:val="000000"/>
          <w:sz w:val="26"/>
          <w:lang w:eastAsia="pl-PL"/>
        </w:rPr>
        <w:t xml:space="preserve"> </w:t>
      </w:r>
      <w:r w:rsidRPr="00766C7F">
        <w:rPr>
          <w:rFonts w:ascii="Bookman Old Style" w:hAnsi="Bookman Old Style" w:cs="Goudy"/>
          <w:color w:val="000000"/>
          <w:sz w:val="26"/>
          <w:lang w:eastAsia="pl-PL"/>
        </w:rPr>
        <w:t>Le mal tuer</w:t>
      </w:r>
      <w:r w:rsidRPr="00766C7F">
        <w:rPr>
          <w:rFonts w:ascii="Bookman Old Style" w:hAnsi="Bookman Old Style" w:cs="Goudy-Bold"/>
          <w:b/>
          <w:bCs/>
          <w:color w:val="000000"/>
          <w:sz w:val="26"/>
          <w:lang w:eastAsia="pl-PL"/>
        </w:rPr>
        <w:t xml:space="preserve">a </w:t>
      </w:r>
      <w:r w:rsidRPr="00766C7F">
        <w:rPr>
          <w:rFonts w:ascii="Bookman Old Style" w:hAnsi="Bookman Old Style" w:cs="Goudy"/>
          <w:color w:val="000000"/>
          <w:sz w:val="26"/>
          <w:lang w:eastAsia="pl-PL"/>
        </w:rPr>
        <w:t>les méchants ;</w:t>
      </w:r>
    </w:p>
    <w:p w:rsidR="004C5795" w:rsidRPr="00766C7F" w:rsidRDefault="004C5795" w:rsidP="004C5795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lang w:eastAsia="pl-PL"/>
        </w:rPr>
      </w:pPr>
      <w:r w:rsidRPr="00766C7F">
        <w:rPr>
          <w:rFonts w:ascii="Bookman Old Style" w:hAnsi="Bookman Old Style" w:cs="Goudy"/>
          <w:color w:val="000000"/>
          <w:sz w:val="26"/>
          <w:lang w:eastAsia="pl-PL"/>
        </w:rPr>
        <w:t>ils seront châtiés d’avoir ha</w:t>
      </w:r>
      <w:r w:rsidRPr="00766C7F">
        <w:rPr>
          <w:rFonts w:ascii="Bookman Old Style" w:hAnsi="Bookman Old Style" w:cs="Goudy-Bold"/>
          <w:b/>
          <w:bCs/>
          <w:color w:val="000000"/>
          <w:sz w:val="26"/>
          <w:lang w:eastAsia="pl-PL"/>
        </w:rPr>
        <w:t xml:space="preserve">ï </w:t>
      </w:r>
      <w:r w:rsidRPr="00766C7F">
        <w:rPr>
          <w:rFonts w:ascii="Bookman Old Style" w:hAnsi="Bookman Old Style" w:cs="Goudy"/>
          <w:color w:val="000000"/>
          <w:sz w:val="26"/>
          <w:lang w:eastAsia="pl-PL"/>
        </w:rPr>
        <w:t>le juste.</w:t>
      </w:r>
    </w:p>
    <w:p w:rsidR="004C5795" w:rsidRPr="00766C7F" w:rsidRDefault="004C5795" w:rsidP="004C5795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lang w:eastAsia="pl-PL"/>
        </w:rPr>
      </w:pPr>
      <w:r w:rsidRPr="00766C7F">
        <w:rPr>
          <w:rFonts w:ascii="Bookman Old Style" w:hAnsi="Bookman Old Style" w:cs="Goudy"/>
          <w:color w:val="000000"/>
          <w:sz w:val="26"/>
          <w:lang w:eastAsia="pl-PL"/>
        </w:rPr>
        <w:t>Le Seigneur rachèter</w:t>
      </w:r>
      <w:r w:rsidRPr="00766C7F">
        <w:rPr>
          <w:rFonts w:ascii="Bookman Old Style" w:hAnsi="Bookman Old Style" w:cs="Goudy-Bold"/>
          <w:b/>
          <w:bCs/>
          <w:color w:val="000000"/>
          <w:sz w:val="26"/>
          <w:lang w:eastAsia="pl-PL"/>
        </w:rPr>
        <w:t xml:space="preserve">a </w:t>
      </w:r>
      <w:r w:rsidRPr="00766C7F">
        <w:rPr>
          <w:rFonts w:ascii="Bookman Old Style" w:hAnsi="Bookman Old Style" w:cs="Goudy"/>
          <w:color w:val="000000"/>
          <w:sz w:val="26"/>
          <w:lang w:eastAsia="pl-PL"/>
        </w:rPr>
        <w:t>ses serviteurs :</w:t>
      </w:r>
    </w:p>
    <w:p w:rsidR="004C5795" w:rsidRPr="00766C7F" w:rsidRDefault="004C5795" w:rsidP="004C5795">
      <w:pPr>
        <w:jc w:val="both"/>
        <w:rPr>
          <w:rFonts w:ascii="Bookman Old Style" w:hAnsi="Bookman Old Style" w:cs="Universal-NewswithCommPi"/>
          <w:color w:val="FF00FF"/>
          <w:sz w:val="26"/>
          <w:lang w:eastAsia="pl-PL"/>
        </w:rPr>
      </w:pPr>
      <w:r w:rsidRPr="00766C7F">
        <w:rPr>
          <w:rFonts w:ascii="Bookman Old Style" w:hAnsi="Bookman Old Style" w:cs="Goudy"/>
          <w:color w:val="000000"/>
          <w:sz w:val="26"/>
          <w:lang w:eastAsia="pl-PL"/>
        </w:rPr>
        <w:t>pas de châtiment pour qui trouve en lu</w:t>
      </w:r>
      <w:r w:rsidRPr="00766C7F">
        <w:rPr>
          <w:rFonts w:ascii="Bookman Old Style" w:hAnsi="Bookman Old Style" w:cs="Goudy-Bold"/>
          <w:b/>
          <w:bCs/>
          <w:color w:val="000000"/>
          <w:sz w:val="26"/>
          <w:lang w:eastAsia="pl-PL"/>
        </w:rPr>
        <w:t xml:space="preserve">i </w:t>
      </w:r>
      <w:r w:rsidRPr="00766C7F">
        <w:rPr>
          <w:rFonts w:ascii="Bookman Old Style" w:hAnsi="Bookman Old Style" w:cs="Goudy"/>
          <w:color w:val="000000"/>
          <w:sz w:val="26"/>
          <w:lang w:eastAsia="pl-PL"/>
        </w:rPr>
        <w:t xml:space="preserve">son refuge. </w:t>
      </w:r>
    </w:p>
    <w:p w:rsidR="004C5795" w:rsidRDefault="004C5795" w:rsidP="004C5795">
      <w:pPr>
        <w:jc w:val="both"/>
        <w:rPr>
          <w:rFonts w:ascii="Bookman Old Style" w:hAnsi="Bookman Old Style"/>
          <w:b/>
          <w:bCs/>
          <w:sz w:val="32"/>
          <w:szCs w:val="32"/>
          <w:highlight w:val="green"/>
          <w:u w:val="single"/>
        </w:rPr>
        <w:sectPr w:rsidR="004C5795" w:rsidSect="00ED6C39">
          <w:type w:val="continuous"/>
          <w:pgSz w:w="11906" w:h="16838" w:code="9"/>
          <w:pgMar w:top="567" w:right="567" w:bottom="567" w:left="567" w:header="709" w:footer="709" w:gutter="0"/>
          <w:cols w:num="2" w:space="227" w:equalWidth="0">
            <w:col w:w="5273" w:space="227"/>
            <w:col w:w="5272"/>
          </w:cols>
          <w:docGrid w:linePitch="360"/>
        </w:sectPr>
      </w:pPr>
    </w:p>
    <w:p w:rsidR="004C5795" w:rsidRPr="00B51A39" w:rsidRDefault="004C5795" w:rsidP="004C5795">
      <w:pPr>
        <w:jc w:val="both"/>
        <w:rPr>
          <w:rFonts w:ascii="Bookman Old Style" w:hAnsi="Bookman Old Style"/>
          <w:sz w:val="28"/>
          <w:szCs w:val="28"/>
        </w:rPr>
      </w:pPr>
      <w:r w:rsidRPr="00B51A39">
        <w:rPr>
          <w:rFonts w:ascii="Bookman Old Style" w:hAnsi="Bookman Old Style"/>
          <w:b/>
          <w:bCs/>
          <w:sz w:val="28"/>
          <w:szCs w:val="28"/>
          <w:u w:val="single"/>
        </w:rPr>
        <w:lastRenderedPageBreak/>
        <w:t>Prière universelle</w:t>
      </w:r>
      <w:r w:rsidRPr="00B51A39">
        <w:rPr>
          <w:rFonts w:ascii="Bookman Old Style" w:hAnsi="Bookman Old Style"/>
          <w:sz w:val="28"/>
          <w:szCs w:val="28"/>
        </w:rPr>
        <w:t> </w:t>
      </w:r>
      <w:r w:rsidRPr="00B51A39">
        <w:rPr>
          <w:rFonts w:ascii="Bookman Old Style" w:hAnsi="Bookman Old Style"/>
          <w:b/>
          <w:sz w:val="28"/>
          <w:szCs w:val="28"/>
        </w:rPr>
        <w:t>:</w:t>
      </w:r>
    </w:p>
    <w:p w:rsidR="004C5795" w:rsidRPr="00B51A39" w:rsidRDefault="004C5795" w:rsidP="004C5795">
      <w:pPr>
        <w:jc w:val="both"/>
        <w:rPr>
          <w:rFonts w:ascii="Bookman Old Style" w:hAnsi="Bookman Old Style" w:cs="Lucida Sans Unicode"/>
          <w:sz w:val="28"/>
          <w:szCs w:val="28"/>
        </w:rPr>
      </w:pPr>
      <w:r w:rsidRPr="00B51A39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t>Prêtre :</w:t>
      </w:r>
      <w:r w:rsidRPr="00B51A39">
        <w:rPr>
          <w:rFonts w:ascii="Bookman Old Style" w:hAnsi="Bookman Old Style"/>
          <w:iCs/>
          <w:sz w:val="28"/>
          <w:szCs w:val="28"/>
        </w:rPr>
        <w:t xml:space="preserve"> </w:t>
      </w:r>
      <w:r w:rsidRPr="00B51A39">
        <w:rPr>
          <w:rStyle w:val="lev"/>
          <w:rFonts w:ascii="Bookman Old Style" w:hAnsi="Bookman Old Style" w:cs="Lucida Sans Unicode"/>
          <w:b w:val="0"/>
          <w:sz w:val="28"/>
          <w:szCs w:val="28"/>
        </w:rPr>
        <w:t>Dieu est proche de nous quand nous l'invoquons et il exauce nos prières. En toute confiance, tournons-nous vers lui car il est notre Père.</w:t>
      </w:r>
    </w:p>
    <w:p w:rsidR="004C5795" w:rsidRPr="00B51A39" w:rsidRDefault="004C5795" w:rsidP="004C5795">
      <w:pPr>
        <w:jc w:val="both"/>
        <w:rPr>
          <w:rStyle w:val="lev"/>
          <w:rFonts w:ascii="Bookman Old Style" w:hAnsi="Bookman Old Style" w:cs="Lucida Sans Unicode"/>
          <w:b w:val="0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6834505" cy="790575"/>
            <wp:effectExtent l="1905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795" w:rsidRPr="00B51A39" w:rsidRDefault="004C5795" w:rsidP="004C5795">
      <w:pPr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 w:rsidRPr="00B51A3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Pour l'Église, afin qu'elle fasse découvrir au monde le vrai visage de ton amour, Seigneur, nous te prions !</w:t>
      </w:r>
      <w:r w:rsidRPr="00B51A39">
        <w:rPr>
          <w:rFonts w:ascii="Bookman Old Style" w:hAnsi="Bookman Old Style" w:cs="Arial"/>
          <w:sz w:val="28"/>
          <w:szCs w:val="28"/>
        </w:rPr>
        <w:t xml:space="preserve"> </w:t>
      </w:r>
    </w:p>
    <w:p w:rsidR="004C5795" w:rsidRPr="00B51A39" w:rsidRDefault="004C5795" w:rsidP="004C5795">
      <w:pPr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 w:rsidRPr="00B51A39">
        <w:rPr>
          <w:rFonts w:ascii="Bookman Old Style" w:hAnsi="Bookman Old Style" w:cs="Arial"/>
          <w:sz w:val="28"/>
          <w:szCs w:val="28"/>
        </w:rPr>
        <w:t xml:space="preserve"> Pour les baptisés tentés d'abandonner aujourd'hui tes chemins, afin qu'ils te redécouvrent comme le seul Dieu, vivant et vrai. Seigneur, nous te prions ! </w:t>
      </w:r>
    </w:p>
    <w:p w:rsidR="004C5795" w:rsidRPr="00B51A39" w:rsidRDefault="004C5795" w:rsidP="004C5795">
      <w:pPr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 w:rsidRPr="00B51A39">
        <w:rPr>
          <w:rFonts w:ascii="Bookman Old Style" w:hAnsi="Bookman Old Style" w:cs="Arial"/>
          <w:sz w:val="28"/>
          <w:szCs w:val="28"/>
        </w:rPr>
        <w:t xml:space="preserve"> Pour tous ceux que l'épreuve laisse sans appui, pour qu'une présence fraternelle leur redonne force et courage. Seigneur, nous te prions ! </w:t>
      </w:r>
    </w:p>
    <w:p w:rsidR="004C5795" w:rsidRPr="00B51A39" w:rsidRDefault="004C5795" w:rsidP="004C5795">
      <w:pPr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 w:rsidRPr="00B51A39">
        <w:rPr>
          <w:rFonts w:ascii="Bookman Old Style" w:hAnsi="Bookman Old Style" w:cs="Arial"/>
          <w:sz w:val="28"/>
          <w:szCs w:val="28"/>
        </w:rPr>
        <w:t xml:space="preserve"> Pour notre communauté, afin que, tous, nous fassions le choix bien mûri de te suivre et de te servir. Seigneur, nous te prions ! </w:t>
      </w:r>
    </w:p>
    <w:p w:rsidR="004C5795" w:rsidRPr="00B51A39" w:rsidRDefault="004C5795" w:rsidP="004C5795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B51A39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t xml:space="preserve">Prêtre : </w:t>
      </w:r>
      <w:r w:rsidRPr="00B51A39">
        <w:rPr>
          <w:rFonts w:ascii="Bookman Old Style" w:hAnsi="Bookman Old Style" w:cs="Arial"/>
          <w:sz w:val="28"/>
          <w:szCs w:val="28"/>
        </w:rPr>
        <w:t>Seigneur Jésus, toi le Saint, le Saint de Dieu,</w:t>
      </w:r>
      <w:r w:rsidRPr="00B51A39">
        <w:rPr>
          <w:rStyle w:val="apple-converted-space"/>
          <w:rFonts w:ascii="Bookman Old Style" w:hAnsi="Bookman Old Style" w:cs="Arial"/>
          <w:sz w:val="28"/>
          <w:szCs w:val="28"/>
        </w:rPr>
        <w:t xml:space="preserve"> </w:t>
      </w:r>
      <w:r w:rsidRPr="00B51A39">
        <w:rPr>
          <w:rFonts w:ascii="Bookman Old Style" w:hAnsi="Bookman Old Style" w:cs="Arial"/>
          <w:sz w:val="28"/>
          <w:szCs w:val="28"/>
        </w:rPr>
        <w:t>que ton Esprit nous donne de répondre généreusement à ton appel et de marcher fidèlement à ta suite pour les siècles des siècles. Amen.</w:t>
      </w:r>
    </w:p>
    <w:p w:rsidR="004C5795" w:rsidRPr="00B51A39" w:rsidRDefault="004C5795" w:rsidP="004C5795">
      <w:pPr>
        <w:autoSpaceDE w:val="0"/>
        <w:autoSpaceDN w:val="0"/>
        <w:adjustRightInd w:val="0"/>
        <w:jc w:val="both"/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</w:pPr>
    </w:p>
    <w:p w:rsidR="004C5795" w:rsidRPr="00B51A39" w:rsidRDefault="004C5795" w:rsidP="004C5795">
      <w:pPr>
        <w:jc w:val="both"/>
        <w:rPr>
          <w:rFonts w:ascii="Bookman Old Style" w:hAnsi="Bookman Old Style"/>
          <w:sz w:val="28"/>
          <w:szCs w:val="28"/>
        </w:rPr>
      </w:pPr>
      <w:r w:rsidRPr="00B51A39">
        <w:rPr>
          <w:rFonts w:ascii="Bookman Old Style" w:hAnsi="Bookman Old Style"/>
          <w:b/>
          <w:sz w:val="28"/>
          <w:szCs w:val="28"/>
          <w:u w:val="single"/>
        </w:rPr>
        <w:t>Chant de Communion :</w:t>
      </w:r>
      <w:r w:rsidRPr="00B51A39">
        <w:rPr>
          <w:rFonts w:ascii="Bookman Old Style" w:hAnsi="Bookman Old Style"/>
          <w:b/>
          <w:sz w:val="28"/>
          <w:szCs w:val="28"/>
        </w:rPr>
        <w:t xml:space="preserve"> SEIGNEUR JÉSUS, TU ES PRÉSENT</w:t>
      </w:r>
      <w:r w:rsidRPr="00B51A39">
        <w:rPr>
          <w:rFonts w:ascii="Bookman Old Style" w:hAnsi="Bookman Old Style"/>
          <w:sz w:val="28"/>
          <w:szCs w:val="28"/>
        </w:rPr>
        <w:t xml:space="preserve"> </w:t>
      </w:r>
      <w:r w:rsidRPr="00B51A39">
        <w:rPr>
          <w:rFonts w:ascii="Bookman Old Style" w:hAnsi="Bookman Old Style"/>
          <w:i/>
          <w:sz w:val="28"/>
          <w:szCs w:val="28"/>
        </w:rPr>
        <w:t>D 370</w:t>
      </w:r>
    </w:p>
    <w:p w:rsidR="004C5795" w:rsidRDefault="004C5795" w:rsidP="004C5795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4C5795" w:rsidRPr="00B51A39" w:rsidRDefault="004C5795" w:rsidP="004C5795">
      <w:pPr>
        <w:rPr>
          <w:rFonts w:ascii="Bookman Old Style" w:hAnsi="Bookman Old Style"/>
          <w:sz w:val="28"/>
          <w:szCs w:val="28"/>
        </w:rPr>
      </w:pPr>
      <w:r w:rsidRPr="00B51A39">
        <w:rPr>
          <w:rFonts w:ascii="Bookman Old Style" w:hAnsi="Bookman Old Style"/>
          <w:b/>
          <w:sz w:val="28"/>
          <w:szCs w:val="28"/>
          <w:u w:val="single"/>
        </w:rPr>
        <w:t xml:space="preserve">Annonces : </w:t>
      </w:r>
    </w:p>
    <w:p w:rsidR="004C5795" w:rsidRPr="00B51A39" w:rsidRDefault="004C5795" w:rsidP="004C5795">
      <w:pPr>
        <w:jc w:val="both"/>
        <w:rPr>
          <w:rFonts w:ascii="Bookman Old Style" w:hAnsi="Bookman Old Style"/>
          <w:b/>
          <w:sz w:val="28"/>
          <w:szCs w:val="28"/>
          <w:highlight w:val="green"/>
          <w:u w:val="single"/>
        </w:rPr>
      </w:pPr>
    </w:p>
    <w:p w:rsidR="004C5795" w:rsidRPr="00D32F75" w:rsidRDefault="004C5795" w:rsidP="004C5795">
      <w:pPr>
        <w:jc w:val="both"/>
        <w:rPr>
          <w:sz w:val="32"/>
          <w:szCs w:val="32"/>
        </w:rPr>
      </w:pPr>
      <w:r w:rsidRPr="00B51A39">
        <w:rPr>
          <w:rFonts w:ascii="Bookman Old Style" w:hAnsi="Bookman Old Style"/>
          <w:b/>
          <w:sz w:val="28"/>
          <w:szCs w:val="28"/>
          <w:u w:val="single"/>
        </w:rPr>
        <w:t>Chant d’envoi </w:t>
      </w:r>
      <w:r w:rsidRPr="00B51A39">
        <w:rPr>
          <w:rFonts w:ascii="Bookman Old Style" w:hAnsi="Bookman Old Style"/>
          <w:b/>
          <w:sz w:val="28"/>
          <w:szCs w:val="28"/>
        </w:rPr>
        <w:t xml:space="preserve">: </w:t>
      </w:r>
      <w:r w:rsidRPr="00B51A39">
        <w:rPr>
          <w:rFonts w:ascii="Bookman Old Style" w:hAnsi="Bookman Old Style"/>
          <w:b/>
          <w:bCs/>
          <w:sz w:val="28"/>
          <w:szCs w:val="28"/>
        </w:rPr>
        <w:t xml:space="preserve">TOURNEZ LES YEUX VERS LE SEIGNEUR </w:t>
      </w:r>
      <w:r w:rsidRPr="00B51A39">
        <w:rPr>
          <w:rFonts w:ascii="Bookman Old Style" w:hAnsi="Bookman Old Style"/>
          <w:bCs/>
          <w:i/>
          <w:sz w:val="28"/>
          <w:szCs w:val="28"/>
        </w:rPr>
        <w:t>A 243</w:t>
      </w:r>
    </w:p>
    <w:p w:rsidR="00523C9F" w:rsidRDefault="00523C9F"/>
    <w:sectPr w:rsidR="00523C9F" w:rsidSect="00766C7F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umanist521BT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Goudy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al-NewswithCommPi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539E"/>
    <w:multiLevelType w:val="hybridMultilevel"/>
    <w:tmpl w:val="42FE755A"/>
    <w:lvl w:ilvl="0" w:tplc="5EC66B1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8A48FD"/>
    <w:multiLevelType w:val="hybridMultilevel"/>
    <w:tmpl w:val="05A86D0A"/>
    <w:lvl w:ilvl="0" w:tplc="9526395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2E1425"/>
    <w:multiLevelType w:val="hybridMultilevel"/>
    <w:tmpl w:val="875C60DE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9A4232"/>
    <w:multiLevelType w:val="hybridMultilevel"/>
    <w:tmpl w:val="3D8EFDFE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4C5795"/>
    <w:rsid w:val="004C5795"/>
    <w:rsid w:val="00523C9F"/>
    <w:rsid w:val="00B4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4C5795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4C5795"/>
    <w:rPr>
      <w:b/>
      <w:bCs/>
    </w:rPr>
  </w:style>
  <w:style w:type="character" w:customStyle="1" w:styleId="apple-converted-space">
    <w:name w:val="apple-converted-space"/>
    <w:basedOn w:val="Policepardfaut"/>
    <w:rsid w:val="004C5795"/>
  </w:style>
  <w:style w:type="paragraph" w:styleId="Textedebulles">
    <w:name w:val="Balloon Text"/>
    <w:basedOn w:val="Normal"/>
    <w:link w:val="TextedebullesCar"/>
    <w:uiPriority w:val="99"/>
    <w:semiHidden/>
    <w:unhideWhenUsed/>
    <w:rsid w:val="004C57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79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cp:lastPrinted>2018-08-25T11:41:00Z</cp:lastPrinted>
  <dcterms:created xsi:type="dcterms:W3CDTF">2018-08-25T11:40:00Z</dcterms:created>
  <dcterms:modified xsi:type="dcterms:W3CDTF">2018-08-25T11:42:00Z</dcterms:modified>
</cp:coreProperties>
</file>